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D69D" w14:textId="77777777" w:rsidR="00074B10" w:rsidRPr="00816DDC" w:rsidRDefault="00074B10" w:rsidP="00074B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DDC">
        <w:rPr>
          <w:rFonts w:ascii="Times New Roman" w:hAnsi="Times New Roman" w:cs="Times New Roman"/>
          <w:b/>
          <w:bCs/>
          <w:sz w:val="28"/>
          <w:szCs w:val="28"/>
        </w:rPr>
        <w:t>Perubahan nyeri haid (</w:t>
      </w:r>
      <w:proofErr w:type="spellStart"/>
      <w:r w:rsidRPr="00816DDC">
        <w:rPr>
          <w:rFonts w:ascii="Times New Roman" w:hAnsi="Times New Roman" w:cs="Times New Roman"/>
          <w:b/>
          <w:bCs/>
          <w:sz w:val="28"/>
          <w:szCs w:val="28"/>
        </w:rPr>
        <w:t>dismenorhea</w:t>
      </w:r>
      <w:proofErr w:type="spellEnd"/>
      <w:r w:rsidRPr="00816DDC">
        <w:rPr>
          <w:rFonts w:ascii="Times New Roman" w:hAnsi="Times New Roman" w:cs="Times New Roman"/>
          <w:b/>
          <w:bCs/>
          <w:sz w:val="28"/>
          <w:szCs w:val="28"/>
        </w:rPr>
        <w:t xml:space="preserve">) pada pasien </w:t>
      </w:r>
      <w:proofErr w:type="spellStart"/>
      <w:r w:rsidRPr="00816DDC">
        <w:rPr>
          <w:rFonts w:ascii="Times New Roman" w:hAnsi="Times New Roman" w:cs="Times New Roman"/>
          <w:b/>
          <w:bCs/>
          <w:sz w:val="28"/>
          <w:szCs w:val="28"/>
        </w:rPr>
        <w:t>paska</w:t>
      </w:r>
      <w:proofErr w:type="spellEnd"/>
      <w:r w:rsidRPr="00816DDC">
        <w:rPr>
          <w:rFonts w:ascii="Times New Roman" w:hAnsi="Times New Roman" w:cs="Times New Roman"/>
          <w:b/>
          <w:bCs/>
          <w:sz w:val="28"/>
          <w:szCs w:val="28"/>
        </w:rPr>
        <w:t xml:space="preserve"> laparoskopi </w:t>
      </w:r>
      <w:proofErr w:type="spellStart"/>
      <w:r w:rsidRPr="00816DDC">
        <w:rPr>
          <w:rFonts w:ascii="Times New Roman" w:hAnsi="Times New Roman" w:cs="Times New Roman"/>
          <w:b/>
          <w:bCs/>
          <w:sz w:val="28"/>
          <w:szCs w:val="28"/>
        </w:rPr>
        <w:t>adenomiomektomi</w:t>
      </w:r>
      <w:proofErr w:type="spellEnd"/>
    </w:p>
    <w:p w14:paraId="71A069D4" w14:textId="46E7B0FE" w:rsidR="00A8677A" w:rsidRPr="00816DDC" w:rsidRDefault="00941A3F" w:rsidP="00C60F4F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</w:rPr>
      </w:pPr>
      <w:proofErr w:type="gramStart"/>
      <w:r w:rsidRPr="00816DDC">
        <w:rPr>
          <w:rFonts w:ascii="Times New Roman" w:hAnsi="Times New Roman" w:cs="Times New Roman"/>
          <w:b/>
          <w:bCs/>
          <w:color w:val="000000" w:themeColor="text1"/>
          <w:lang w:val="en-US"/>
        </w:rPr>
        <w:t>Nama</w:t>
      </w:r>
      <w:r w:rsidR="00A8677A" w:rsidRPr="00816DD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A8677A" w:rsidRPr="00816DDC">
        <w:rPr>
          <w:rFonts w:ascii="Times New Roman" w:hAnsi="Times New Roman" w:cs="Times New Roman"/>
          <w:color w:val="000000" w:themeColor="text1"/>
        </w:rPr>
        <w:t xml:space="preserve"> Indra Adi </w:t>
      </w:r>
      <w:proofErr w:type="spellStart"/>
      <w:r w:rsidR="00A8677A" w:rsidRPr="00816DDC">
        <w:rPr>
          <w:rFonts w:ascii="Times New Roman" w:hAnsi="Times New Roman" w:cs="Times New Roman"/>
          <w:color w:val="000000" w:themeColor="text1"/>
        </w:rPr>
        <w:t>Susianto</w:t>
      </w:r>
      <w:proofErr w:type="spellEnd"/>
      <w:r w:rsidR="00A8677A" w:rsidRPr="00816DDC">
        <w:rPr>
          <w:rFonts w:ascii="Times New Roman" w:hAnsi="Times New Roman" w:cs="Times New Roman"/>
          <w:color w:val="000000" w:themeColor="text1"/>
        </w:rPr>
        <w:t xml:space="preserve">*,**, </w:t>
      </w:r>
      <w:proofErr w:type="spellStart"/>
      <w:r w:rsidR="00A8677A" w:rsidRPr="00816DDC">
        <w:rPr>
          <w:rFonts w:ascii="Times New Roman" w:eastAsia="Times New Roman" w:hAnsi="Times New Roman" w:cs="Times New Roman"/>
          <w:color w:val="000000" w:themeColor="text1"/>
        </w:rPr>
        <w:t>Hervyasti</w:t>
      </w:r>
      <w:proofErr w:type="spellEnd"/>
      <w:r w:rsidR="00A8677A"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A8677A"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Purwiandari</w:t>
      </w:r>
      <w:proofErr w:type="spellEnd"/>
      <w:r w:rsidR="00A8677A"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**</w:t>
      </w:r>
      <w:r w:rsidR="00A8677A" w:rsidRPr="00816DDC">
        <w:rPr>
          <w:rFonts w:ascii="Times New Roman" w:hAnsi="Times New Roman" w:cs="Times New Roman"/>
          <w:color w:val="000000" w:themeColor="text1"/>
        </w:rPr>
        <w:t>,</w:t>
      </w:r>
    </w:p>
    <w:p w14:paraId="3208E0B4" w14:textId="77777777" w:rsidR="00A8677A" w:rsidRPr="00816DDC" w:rsidRDefault="00A8677A" w:rsidP="00C60F4F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816DD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Institution</w:t>
      </w:r>
      <w:proofErr w:type="spell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: * </w:t>
      </w:r>
      <w:proofErr w:type="spellStart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Medical</w:t>
      </w:r>
      <w:proofErr w:type="spell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Faculty</w:t>
      </w:r>
      <w:proofErr w:type="spell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of</w:t>
      </w:r>
      <w:proofErr w:type="spell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Soegijapranata</w:t>
      </w:r>
      <w:proofErr w:type="spell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Catholic</w:t>
      </w:r>
      <w:proofErr w:type="spell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University</w:t>
      </w:r>
      <w:proofErr w:type="spell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Semarang</w:t>
      </w:r>
    </w:p>
    <w:p w14:paraId="19A12871" w14:textId="417DEC8C" w:rsidR="00A8677A" w:rsidRPr="00816DDC" w:rsidRDefault="00A8677A" w:rsidP="00C60F4F">
      <w:pPr>
        <w:spacing w:after="0" w:line="240" w:lineRule="auto"/>
        <w:ind w:left="2574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** Anugerah </w:t>
      </w:r>
      <w:proofErr w:type="spellStart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Women</w:t>
      </w:r>
      <w:proofErr w:type="spell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&amp; </w:t>
      </w:r>
      <w:proofErr w:type="spellStart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Children</w:t>
      </w:r>
      <w:proofErr w:type="spell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Hospital Semarang</w:t>
      </w:r>
    </w:p>
    <w:p w14:paraId="7AFBE859" w14:textId="77777777" w:rsidR="00C60F4F" w:rsidRPr="00816DDC" w:rsidRDefault="00941A3F" w:rsidP="00C60F4F">
      <w:pPr>
        <w:spacing w:after="0" w:line="240" w:lineRule="auto"/>
        <w:ind w:left="720" w:firstLine="414"/>
        <w:rPr>
          <w:rFonts w:ascii="Times New Roman" w:eastAsia="Times New Roman" w:hAnsi="Times New Roman" w:cs="Times New Roman"/>
          <w:color w:val="202124"/>
          <w:shd w:val="clear" w:color="auto" w:fill="FFFFFF"/>
          <w:lang w:val="en-ID" w:eastAsia="en-US"/>
        </w:rPr>
      </w:pPr>
      <w:proofErr w:type="gramStart"/>
      <w:r w:rsidRPr="00816DD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Alamat :</w:t>
      </w:r>
      <w:proofErr w:type="gram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* </w:t>
      </w:r>
      <w:r w:rsidRPr="00816DDC">
        <w:rPr>
          <w:rFonts w:ascii="Times New Roman" w:eastAsia="Times New Roman" w:hAnsi="Times New Roman" w:cs="Times New Roman"/>
          <w:color w:val="202124"/>
          <w:shd w:val="clear" w:color="auto" w:fill="FFFFFF"/>
          <w:lang w:val="en-ID" w:eastAsia="en-US"/>
        </w:rPr>
        <w:t xml:space="preserve">Jl. </w:t>
      </w:r>
      <w:proofErr w:type="spellStart"/>
      <w:r w:rsidRPr="00816DDC">
        <w:rPr>
          <w:rFonts w:ascii="Times New Roman" w:eastAsia="Times New Roman" w:hAnsi="Times New Roman" w:cs="Times New Roman"/>
          <w:color w:val="202124"/>
          <w:shd w:val="clear" w:color="auto" w:fill="FFFFFF"/>
          <w:lang w:val="en-ID" w:eastAsia="en-US"/>
        </w:rPr>
        <w:t>Pawiyatan</w:t>
      </w:r>
      <w:proofErr w:type="spellEnd"/>
      <w:r w:rsidRPr="00816DDC">
        <w:rPr>
          <w:rFonts w:ascii="Times New Roman" w:eastAsia="Times New Roman" w:hAnsi="Times New Roman" w:cs="Times New Roman"/>
          <w:color w:val="202124"/>
          <w:shd w:val="clear" w:color="auto" w:fill="FFFFFF"/>
          <w:lang w:val="en-ID" w:eastAsia="en-US"/>
        </w:rPr>
        <w:t xml:space="preserve"> </w:t>
      </w:r>
      <w:proofErr w:type="spellStart"/>
      <w:r w:rsidRPr="00816DDC">
        <w:rPr>
          <w:rFonts w:ascii="Times New Roman" w:eastAsia="Times New Roman" w:hAnsi="Times New Roman" w:cs="Times New Roman"/>
          <w:color w:val="202124"/>
          <w:shd w:val="clear" w:color="auto" w:fill="FFFFFF"/>
          <w:lang w:val="en-ID" w:eastAsia="en-US"/>
        </w:rPr>
        <w:t>Luhur</w:t>
      </w:r>
      <w:proofErr w:type="spellEnd"/>
      <w:r w:rsidRPr="00816DDC">
        <w:rPr>
          <w:rFonts w:ascii="Times New Roman" w:eastAsia="Times New Roman" w:hAnsi="Times New Roman" w:cs="Times New Roman"/>
          <w:color w:val="202124"/>
          <w:shd w:val="clear" w:color="auto" w:fill="FFFFFF"/>
          <w:lang w:val="en-ID" w:eastAsia="en-US"/>
        </w:rPr>
        <w:t xml:space="preserve"> Sel. IV No.1, </w:t>
      </w:r>
      <w:proofErr w:type="spellStart"/>
      <w:r w:rsidRPr="00816DDC">
        <w:rPr>
          <w:rFonts w:ascii="Times New Roman" w:eastAsia="Times New Roman" w:hAnsi="Times New Roman" w:cs="Times New Roman"/>
          <w:color w:val="202124"/>
          <w:shd w:val="clear" w:color="auto" w:fill="FFFFFF"/>
          <w:lang w:val="en-ID" w:eastAsia="en-US"/>
        </w:rPr>
        <w:t>Bendan</w:t>
      </w:r>
      <w:proofErr w:type="spellEnd"/>
      <w:r w:rsidRPr="00816DDC">
        <w:rPr>
          <w:rFonts w:ascii="Times New Roman" w:eastAsia="Times New Roman" w:hAnsi="Times New Roman" w:cs="Times New Roman"/>
          <w:color w:val="202124"/>
          <w:shd w:val="clear" w:color="auto" w:fill="FFFFFF"/>
          <w:lang w:val="en-ID" w:eastAsia="en-US"/>
        </w:rPr>
        <w:t xml:space="preserve"> </w:t>
      </w:r>
      <w:proofErr w:type="spellStart"/>
      <w:r w:rsidRPr="00816DDC">
        <w:rPr>
          <w:rFonts w:ascii="Times New Roman" w:eastAsia="Times New Roman" w:hAnsi="Times New Roman" w:cs="Times New Roman"/>
          <w:color w:val="202124"/>
          <w:shd w:val="clear" w:color="auto" w:fill="FFFFFF"/>
          <w:lang w:val="en-ID" w:eastAsia="en-US"/>
        </w:rPr>
        <w:t>Duwur</w:t>
      </w:r>
      <w:proofErr w:type="spellEnd"/>
      <w:r w:rsidRPr="00816DDC">
        <w:rPr>
          <w:rFonts w:ascii="Times New Roman" w:eastAsia="Times New Roman" w:hAnsi="Times New Roman" w:cs="Times New Roman"/>
          <w:color w:val="202124"/>
          <w:shd w:val="clear" w:color="auto" w:fill="FFFFFF"/>
          <w:lang w:val="en-ID" w:eastAsia="en-US"/>
        </w:rPr>
        <w:t xml:space="preserve">, Kota Semarang, </w:t>
      </w:r>
      <w:proofErr w:type="spellStart"/>
      <w:r w:rsidRPr="00816DDC">
        <w:rPr>
          <w:rFonts w:ascii="Times New Roman" w:eastAsia="Times New Roman" w:hAnsi="Times New Roman" w:cs="Times New Roman"/>
          <w:color w:val="202124"/>
          <w:shd w:val="clear" w:color="auto" w:fill="FFFFFF"/>
          <w:lang w:val="en-ID" w:eastAsia="en-US"/>
        </w:rPr>
        <w:t>Jawa</w:t>
      </w:r>
      <w:proofErr w:type="spellEnd"/>
      <w:r w:rsidRPr="00816DDC">
        <w:rPr>
          <w:rFonts w:ascii="Times New Roman" w:eastAsia="Times New Roman" w:hAnsi="Times New Roman" w:cs="Times New Roman"/>
          <w:color w:val="202124"/>
          <w:shd w:val="clear" w:color="auto" w:fill="FFFFFF"/>
          <w:lang w:val="en-ID" w:eastAsia="en-US"/>
        </w:rPr>
        <w:t xml:space="preserve"> </w:t>
      </w:r>
      <w:r w:rsidR="00C60F4F" w:rsidRPr="00816DDC">
        <w:rPr>
          <w:rFonts w:ascii="Times New Roman" w:eastAsia="Times New Roman" w:hAnsi="Times New Roman" w:cs="Times New Roman"/>
          <w:color w:val="202124"/>
          <w:shd w:val="clear" w:color="auto" w:fill="FFFFFF"/>
          <w:lang w:val="en-ID" w:eastAsia="en-US"/>
        </w:rPr>
        <w:t xml:space="preserve"> </w:t>
      </w:r>
    </w:p>
    <w:p w14:paraId="20155F1B" w14:textId="00434771" w:rsidR="00941A3F" w:rsidRPr="00816DDC" w:rsidRDefault="00C60F4F" w:rsidP="00C60F4F">
      <w:pPr>
        <w:spacing w:after="0" w:line="240" w:lineRule="auto"/>
        <w:ind w:left="720" w:firstLine="414"/>
        <w:rPr>
          <w:rFonts w:ascii="Times New Roman" w:eastAsia="Times New Roman" w:hAnsi="Times New Roman" w:cs="Times New Roman"/>
          <w:lang w:val="en-ID" w:eastAsia="en-US"/>
        </w:rPr>
      </w:pPr>
      <w:r w:rsidRPr="00816DD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                   </w:t>
      </w:r>
      <w:r w:rsidR="00941A3F" w:rsidRPr="00816DDC">
        <w:rPr>
          <w:rFonts w:ascii="Times New Roman" w:eastAsia="Times New Roman" w:hAnsi="Times New Roman" w:cs="Times New Roman"/>
          <w:color w:val="202124"/>
          <w:shd w:val="clear" w:color="auto" w:fill="FFFFFF"/>
          <w:lang w:val="en-ID" w:eastAsia="en-US"/>
        </w:rPr>
        <w:t>Tengah 50234</w:t>
      </w:r>
    </w:p>
    <w:p w14:paraId="16ED6A9C" w14:textId="3451DB70" w:rsidR="00941A3F" w:rsidRPr="00816DDC" w:rsidRDefault="00941A3F" w:rsidP="00C60F4F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                ** </w:t>
      </w:r>
      <w:proofErr w:type="spellStart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Jl</w:t>
      </w:r>
      <w:proofErr w:type="spell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Kalisari</w:t>
      </w:r>
      <w:proofErr w:type="spell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Baru</w:t>
      </w:r>
      <w:proofErr w:type="spell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n. 5 Kota Semarang </w:t>
      </w:r>
      <w:proofErr w:type="spellStart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Jawa</w:t>
      </w:r>
      <w:proofErr w:type="spell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Tengah 50245</w:t>
      </w:r>
    </w:p>
    <w:p w14:paraId="435C2670" w14:textId="19C0C06A" w:rsidR="00941A3F" w:rsidRPr="00816DDC" w:rsidRDefault="00941A3F" w:rsidP="00C60F4F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816DD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Nomor</w:t>
      </w:r>
      <w:proofErr w:type="spellEnd"/>
      <w:r w:rsidRPr="00816DD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 </w:t>
      </w:r>
      <w:proofErr w:type="gramStart"/>
      <w:r w:rsidRPr="00816DD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telephone</w:t>
      </w:r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:</w:t>
      </w:r>
      <w:proofErr w:type="gram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0811297595</w:t>
      </w:r>
    </w:p>
    <w:p w14:paraId="12A27229" w14:textId="24948EF1" w:rsidR="00941A3F" w:rsidRPr="00816DDC" w:rsidRDefault="00941A3F" w:rsidP="00C60F4F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gramStart"/>
      <w:r w:rsidRPr="00816DD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Email</w:t>
      </w:r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:</w:t>
      </w:r>
      <w:proofErr w:type="gramEnd"/>
      <w:r w:rsidRPr="00816DD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indraadisusianto@unika.ac.id</w:t>
      </w:r>
    </w:p>
    <w:p w14:paraId="1380BE9E" w14:textId="4FBEF043" w:rsidR="00FF0B1B" w:rsidRPr="00816DDC" w:rsidRDefault="00FF0B1B">
      <w:pPr>
        <w:rPr>
          <w:rFonts w:ascii="Times New Roman" w:hAnsi="Times New Roman" w:cs="Times New Roman"/>
          <w:b/>
          <w:lang w:val="en-SG"/>
        </w:rPr>
      </w:pPr>
      <w:r w:rsidRPr="00816DDC">
        <w:rPr>
          <w:rFonts w:ascii="Times New Roman" w:hAnsi="Times New Roman" w:cs="Times New Roman"/>
          <w:noProof/>
          <w:lang w:val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3CE13" wp14:editId="5E7DF58E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5695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09D0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pt" to="449.25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vuVuAEAAMMDAAAOAAAAZHJzL2Uyb0RvYy54bWysU8GOEzEMvSPxD1HudNrVdsWOOt1DV3BB&#13;&#10;ULHwAdmM04mUxJETOtO/x0nbWQRICMTFEyd+tt+zZ/MweSeOQMli6ORqsZQCgsbehkMnv3559+at&#13;&#10;FCmr0CuHATp5giQftq9fbcbYwg0O6HogwUlCasfYySHn2DZN0gN4lRYYIfCjQfIqs0uHpic1cnbv&#13;&#10;mpvl8q4ZkfpIqCElvn08P8ptzW8M6PzJmARZuE5yb7laqva52Ga7Ue2BVBysvrSh/qELr2zgonOq&#13;&#10;R5WV+Eb2l1TeasKEJi80+gaNsRoqB2azWv7E5mlQESoXFifFWab0/9Lqj8c9Cdt38laKoDyP6CmT&#13;&#10;sochix2GwAIiidui0xhTy+G7sKeLl+KeCunJkC9fpiOmqu1p1hamLDRfru/u1/drHoG+vjUvwEgp&#13;&#10;vwf0ohw66WwotFWrjh9S5mIceg1hpzRyLl1P+eSgBLvwGQxT4WKriq5LBDtH4qh4/EprCHlVqHC+&#13;&#10;Gl1gxjo3A5d/Bl7iCxTqgv0NeEbUyhjyDPY2IP2uep6uLZtz/FWBM+8iwTP2pzqUKg1vSmV42eqy&#13;&#10;ij/6Ff7y722/AwAA//8DAFBLAwQUAAYACAAAACEADQZ8A+EAAAAMAQAADwAAAGRycy9kb3ducmV2&#13;&#10;LnhtbExPy07DMBC8I/EP1iJxQa1D1aA0jVPxUNUDRYiGD3DjJYmI11HspClfzyIOcFlpZnZnZ7LN&#13;&#10;ZFsxYu8bRwpu5xEIpNKZhioF78V2loDwQZPRrSNUcEYPm/zyItOpcSd6w/EQKsEm5FOtoA6hS6X0&#13;&#10;ZY1W+7nrkFj7cL3VgWFfSdPrE5vbVi6i6E5a3RB/qHWHjzWWn4fBKthtH/A5Pg/V0sS74mYs9i9f&#13;&#10;r4lS11fT05rH/RpEwCn8XcBPB84POQc7uoGMFy3jmBcVLJZci+VklTBx/CVknsn/JfJvAAAA//8D&#13;&#10;AFBLAQItABQABgAIAAAAIQC2gziS/gAAAOEBAAATAAAAAAAAAAAAAAAAAAAAAABbQ29udGVudF9U&#13;&#10;eXBlc10ueG1sUEsBAi0AFAAGAAgAAAAhADj9If/WAAAAlAEAAAsAAAAAAAAAAAAAAAAALwEAAF9y&#13;&#10;ZWxzLy5yZWxzUEsBAi0AFAAGAAgAAAAhACJS+5W4AQAAwwMAAA4AAAAAAAAAAAAAAAAALgIAAGRy&#13;&#10;cy9lMm9Eb2MueG1sUEsBAi0AFAAGAAgAAAAhAA0GfAPhAAAADAEAAA8AAAAAAAAAAAAAAAAAEgQA&#13;&#10;AGRycy9kb3ducmV2LnhtbFBLBQYAAAAABAAEAPMAAAAgBQAAAAA=&#13;&#10;" strokecolor="#4579b8 [3044]"/>
            </w:pict>
          </mc:Fallback>
        </mc:AlternateContent>
      </w:r>
    </w:p>
    <w:p w14:paraId="4A8798E1" w14:textId="61A50A15" w:rsidR="00074B10" w:rsidRPr="00816DDC" w:rsidRDefault="00155D9A">
      <w:pPr>
        <w:rPr>
          <w:rFonts w:ascii="Times New Roman" w:hAnsi="Times New Roman" w:cs="Times New Roman"/>
          <w:b/>
          <w:lang w:val="en-SG"/>
        </w:rPr>
      </w:pPr>
      <w:proofErr w:type="spellStart"/>
      <w:r w:rsidRPr="00816DDC">
        <w:rPr>
          <w:rFonts w:ascii="Times New Roman" w:hAnsi="Times New Roman" w:cs="Times New Roman"/>
          <w:b/>
          <w:lang w:val="en-SG"/>
        </w:rPr>
        <w:t>Abstrak</w:t>
      </w:r>
      <w:proofErr w:type="spellEnd"/>
    </w:p>
    <w:p w14:paraId="1A896430" w14:textId="128728DB" w:rsidR="00941A3F" w:rsidRPr="00816DDC" w:rsidRDefault="00941A3F" w:rsidP="00074B10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816DDC">
        <w:rPr>
          <w:rFonts w:ascii="Times New Roman" w:hAnsi="Times New Roman" w:cs="Times New Roman"/>
          <w:b/>
          <w:bCs/>
          <w:lang w:val="en-US"/>
        </w:rPr>
        <w:t>Latar</w:t>
      </w:r>
      <w:proofErr w:type="spellEnd"/>
      <w:r w:rsidRPr="00816DD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proofErr w:type="gramStart"/>
      <w:r w:rsidRPr="00816DDC">
        <w:rPr>
          <w:rFonts w:ascii="Times New Roman" w:hAnsi="Times New Roman" w:cs="Times New Roman"/>
          <w:b/>
          <w:bCs/>
          <w:lang w:val="en-US"/>
        </w:rPr>
        <w:t>Belakang</w:t>
      </w:r>
      <w:proofErr w:type="spellEnd"/>
      <w:r w:rsidRPr="00816DDC">
        <w:rPr>
          <w:rFonts w:ascii="Times New Roman" w:hAnsi="Times New Roman" w:cs="Times New Roman"/>
          <w:b/>
          <w:bCs/>
          <w:lang w:val="en-US"/>
        </w:rPr>
        <w:t xml:space="preserve"> :</w:t>
      </w:r>
      <w:proofErr w:type="gramEnd"/>
      <w:r w:rsidRPr="00816DD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Kejadian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adenomyosis </w:t>
      </w:r>
      <w:proofErr w:type="spellStart"/>
      <w:r w:rsidRPr="00816DDC">
        <w:rPr>
          <w:rFonts w:ascii="Times New Roman" w:hAnsi="Times New Roman" w:cs="Times New Roman"/>
          <w:lang w:val="en-SG"/>
        </w:rPr>
        <w:t>akhir-akhir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ini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meningkat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pada </w:t>
      </w:r>
      <w:proofErr w:type="spellStart"/>
      <w:r w:rsidRPr="00816DDC">
        <w:rPr>
          <w:rFonts w:ascii="Times New Roman" w:hAnsi="Times New Roman" w:cs="Times New Roman"/>
          <w:lang w:val="en-SG"/>
        </w:rPr>
        <w:t>wanita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yang </w:t>
      </w:r>
      <w:proofErr w:type="spellStart"/>
      <w:r w:rsidRPr="00816DDC">
        <w:rPr>
          <w:rFonts w:ascii="Times New Roman" w:hAnsi="Times New Roman" w:cs="Times New Roman"/>
          <w:lang w:val="en-SG"/>
        </w:rPr>
        <w:t>belum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menikah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dan </w:t>
      </w:r>
      <w:proofErr w:type="spellStart"/>
      <w:r w:rsidRPr="00816DDC">
        <w:rPr>
          <w:rFonts w:ascii="Times New Roman" w:hAnsi="Times New Roman" w:cs="Times New Roman"/>
          <w:lang w:val="en-SG"/>
        </w:rPr>
        <w:t>belum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pernah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hamil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(</w:t>
      </w:r>
      <w:proofErr w:type="spellStart"/>
      <w:r w:rsidRPr="00816DDC">
        <w:rPr>
          <w:rFonts w:ascii="Times New Roman" w:hAnsi="Times New Roman" w:cs="Times New Roman"/>
          <w:lang w:val="en-SG"/>
        </w:rPr>
        <w:t>nuliigravid</w:t>
      </w:r>
      <w:proofErr w:type="spellEnd"/>
      <w:r w:rsidRPr="00816DDC">
        <w:rPr>
          <w:rFonts w:ascii="Times New Roman" w:hAnsi="Times New Roman" w:cs="Times New Roman"/>
          <w:lang w:val="en-SG"/>
        </w:rPr>
        <w:t>).</w:t>
      </w:r>
      <w:r w:rsidRPr="00816DDC">
        <w:rPr>
          <w:rFonts w:ascii="Times New Roman" w:hAnsi="Times New Roman" w:cs="Times New Roman"/>
          <w:vertAlign w:val="superscript"/>
          <w:lang w:val="en-SG"/>
        </w:rPr>
        <w:t>1,2</w:t>
      </w:r>
      <w:r w:rsidRPr="00816DDC">
        <w:rPr>
          <w:rFonts w:ascii="Times New Roman" w:hAnsi="Times New Roman" w:cs="Times New Roman"/>
          <w:lang w:val="en-SG"/>
        </w:rPr>
        <w:t xml:space="preserve">  </w:t>
      </w:r>
      <w:proofErr w:type="spellStart"/>
      <w:r w:rsidRPr="00816DDC">
        <w:rPr>
          <w:rFonts w:ascii="Times New Roman" w:hAnsi="Times New Roman" w:cs="Times New Roman"/>
          <w:lang w:val="en-SG"/>
        </w:rPr>
        <w:t>Pengobatan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untuk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adenomyosis </w:t>
      </w:r>
      <w:proofErr w:type="spellStart"/>
      <w:r w:rsidRPr="00816DDC">
        <w:rPr>
          <w:rFonts w:ascii="Times New Roman" w:hAnsi="Times New Roman" w:cs="Times New Roman"/>
          <w:lang w:val="en-SG"/>
        </w:rPr>
        <w:t>ada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wanita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yang </w:t>
      </w:r>
      <w:proofErr w:type="spellStart"/>
      <w:r w:rsidRPr="00816DDC">
        <w:rPr>
          <w:rFonts w:ascii="Times New Roman" w:hAnsi="Times New Roman" w:cs="Times New Roman"/>
          <w:lang w:val="en-SG"/>
        </w:rPr>
        <w:t>masih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ingin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mempertahankan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fertilitasnya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adalah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penggunaan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non steroid </w:t>
      </w:r>
      <w:proofErr w:type="spellStart"/>
      <w:r w:rsidRPr="00816DDC">
        <w:rPr>
          <w:rFonts w:ascii="Times New Roman" w:hAnsi="Times New Roman" w:cs="Times New Roman"/>
          <w:lang w:val="en-SG"/>
        </w:rPr>
        <w:t>antiinflamasi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,  </w:t>
      </w:r>
      <w:proofErr w:type="spellStart"/>
      <w:r w:rsidRPr="00816DDC">
        <w:rPr>
          <w:rFonts w:ascii="Times New Roman" w:hAnsi="Times New Roman" w:cs="Times New Roman"/>
          <w:lang w:val="en-SG"/>
        </w:rPr>
        <w:t>terapi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hormone </w:t>
      </w:r>
      <w:proofErr w:type="spellStart"/>
      <w:r w:rsidRPr="00816DDC">
        <w:rPr>
          <w:rFonts w:ascii="Times New Roman" w:hAnsi="Times New Roman" w:cs="Times New Roman"/>
          <w:lang w:val="en-SG"/>
        </w:rPr>
        <w:t>berupa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Gonadotropin Releasing hormone (GnRH) agonist, danazol </w:t>
      </w:r>
      <w:proofErr w:type="spellStart"/>
      <w:r w:rsidRPr="00816DDC">
        <w:rPr>
          <w:rFonts w:ascii="Times New Roman" w:hAnsi="Times New Roman" w:cs="Times New Roman"/>
          <w:lang w:val="en-SG"/>
        </w:rPr>
        <w:t>atau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Pil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kontrasepsi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, </w:t>
      </w:r>
      <w:proofErr w:type="spellStart"/>
      <w:r w:rsidRPr="00816DDC">
        <w:rPr>
          <w:rFonts w:ascii="Times New Roman" w:hAnsi="Times New Roman" w:cs="Times New Roman"/>
          <w:lang w:val="en-SG"/>
        </w:rPr>
        <w:t>tetapi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efek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dari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penggobatan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ini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adalah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sementara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dan </w:t>
      </w:r>
      <w:proofErr w:type="spellStart"/>
      <w:r w:rsidRPr="00816DDC">
        <w:rPr>
          <w:rFonts w:ascii="Times New Roman" w:hAnsi="Times New Roman" w:cs="Times New Roman"/>
          <w:lang w:val="en-SG"/>
        </w:rPr>
        <w:t>nyeri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haid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seringkali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tidak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berkurang</w:t>
      </w:r>
      <w:proofErr w:type="spellEnd"/>
    </w:p>
    <w:p w14:paraId="4F00DF28" w14:textId="31929AF0" w:rsidR="00387FDF" w:rsidRPr="00816DDC" w:rsidRDefault="00387FDF" w:rsidP="00074B10">
      <w:pPr>
        <w:jc w:val="both"/>
        <w:rPr>
          <w:rFonts w:ascii="Times New Roman" w:hAnsi="Times New Roman" w:cs="Times New Roman"/>
        </w:rPr>
      </w:pPr>
      <w:r w:rsidRPr="00816DDC">
        <w:rPr>
          <w:rFonts w:ascii="Times New Roman" w:hAnsi="Times New Roman" w:cs="Times New Roman"/>
          <w:b/>
          <w:bCs/>
        </w:rPr>
        <w:t>Tujuan</w:t>
      </w:r>
      <w:r w:rsidR="00941A3F" w:rsidRPr="00816DD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941A3F" w:rsidRPr="00816DDC">
        <w:rPr>
          <w:rFonts w:ascii="Times New Roman" w:hAnsi="Times New Roman" w:cs="Times New Roman"/>
          <w:b/>
          <w:bCs/>
          <w:lang w:val="en-US"/>
        </w:rPr>
        <w:t>Penelitian</w:t>
      </w:r>
      <w:proofErr w:type="spellEnd"/>
      <w:r w:rsidRPr="00816DDC">
        <w:rPr>
          <w:rFonts w:ascii="Times New Roman" w:hAnsi="Times New Roman" w:cs="Times New Roman"/>
          <w:b/>
          <w:bCs/>
        </w:rPr>
        <w:t xml:space="preserve"> :</w:t>
      </w:r>
      <w:r w:rsidRPr="00816DDC">
        <w:rPr>
          <w:rFonts w:ascii="Times New Roman" w:hAnsi="Times New Roman" w:cs="Times New Roman"/>
        </w:rPr>
        <w:t xml:space="preserve"> Untuk mengetahui  </w:t>
      </w:r>
      <w:proofErr w:type="spellStart"/>
      <w:r w:rsidRPr="00816DDC">
        <w:rPr>
          <w:rFonts w:ascii="Times New Roman" w:hAnsi="Times New Roman" w:cs="Times New Roman"/>
        </w:rPr>
        <w:t>derajad</w:t>
      </w:r>
      <w:proofErr w:type="spellEnd"/>
      <w:r w:rsidRPr="00816DDC">
        <w:rPr>
          <w:rFonts w:ascii="Times New Roman" w:hAnsi="Times New Roman" w:cs="Times New Roman"/>
        </w:rPr>
        <w:t xml:space="preserve"> nyeri dan </w:t>
      </w:r>
      <w:proofErr w:type="spellStart"/>
      <w:r w:rsidRPr="00816DDC">
        <w:rPr>
          <w:rFonts w:ascii="Times New Roman" w:hAnsi="Times New Roman" w:cs="Times New Roman"/>
        </w:rPr>
        <w:t>kekambuhan</w:t>
      </w:r>
      <w:proofErr w:type="spellEnd"/>
      <w:r w:rsidRPr="00816DDC">
        <w:rPr>
          <w:rFonts w:ascii="Times New Roman" w:hAnsi="Times New Roman" w:cs="Times New Roman"/>
        </w:rPr>
        <w:t xml:space="preserve"> kembali  </w:t>
      </w:r>
      <w:proofErr w:type="spellStart"/>
      <w:r w:rsidRPr="00816DDC">
        <w:rPr>
          <w:rFonts w:ascii="Times New Roman" w:hAnsi="Times New Roman" w:cs="Times New Roman"/>
        </w:rPr>
        <w:t>dismenorhea</w:t>
      </w:r>
      <w:proofErr w:type="spellEnd"/>
      <w:r w:rsidRPr="00816DDC">
        <w:rPr>
          <w:rFonts w:ascii="Times New Roman" w:hAnsi="Times New Roman" w:cs="Times New Roman"/>
        </w:rPr>
        <w:t xml:space="preserve"> berat setelah tindakan laparoskopi </w:t>
      </w:r>
      <w:proofErr w:type="spellStart"/>
      <w:r w:rsidRPr="00816DDC">
        <w:rPr>
          <w:rFonts w:ascii="Times New Roman" w:hAnsi="Times New Roman" w:cs="Times New Roman"/>
        </w:rPr>
        <w:t>adenomiomektomi</w:t>
      </w:r>
      <w:proofErr w:type="spellEnd"/>
      <w:r w:rsidRPr="00816DDC">
        <w:rPr>
          <w:rFonts w:ascii="Times New Roman" w:hAnsi="Times New Roman" w:cs="Times New Roman"/>
        </w:rPr>
        <w:t xml:space="preserve"> pada pasien </w:t>
      </w:r>
      <w:proofErr w:type="spellStart"/>
      <w:r w:rsidR="0064487C" w:rsidRPr="00816DDC">
        <w:rPr>
          <w:rFonts w:ascii="Times New Roman" w:hAnsi="Times New Roman" w:cs="Times New Roman"/>
        </w:rPr>
        <w:t>fokal</w:t>
      </w:r>
      <w:proofErr w:type="spellEnd"/>
      <w:r w:rsidR="0064487C" w:rsidRPr="00816DDC">
        <w:rPr>
          <w:rFonts w:ascii="Times New Roman" w:hAnsi="Times New Roman" w:cs="Times New Roman"/>
        </w:rPr>
        <w:t xml:space="preserve"> </w:t>
      </w:r>
      <w:proofErr w:type="spellStart"/>
      <w:r w:rsidRPr="00816DDC">
        <w:rPr>
          <w:rFonts w:ascii="Times New Roman" w:hAnsi="Times New Roman" w:cs="Times New Roman"/>
        </w:rPr>
        <w:t>adenomiosis</w:t>
      </w:r>
      <w:proofErr w:type="spellEnd"/>
      <w:r w:rsidRPr="00816DDC">
        <w:rPr>
          <w:rFonts w:ascii="Times New Roman" w:hAnsi="Times New Roman" w:cs="Times New Roman"/>
        </w:rPr>
        <w:t xml:space="preserve"> y</w:t>
      </w:r>
      <w:r w:rsidR="002C4626" w:rsidRPr="00816DDC">
        <w:rPr>
          <w:rFonts w:ascii="Times New Roman" w:hAnsi="Times New Roman" w:cs="Times New Roman"/>
        </w:rPr>
        <w:t xml:space="preserve">ang tidak </w:t>
      </w:r>
      <w:proofErr w:type="spellStart"/>
      <w:r w:rsidR="002C4626" w:rsidRPr="00816DDC">
        <w:rPr>
          <w:rFonts w:ascii="Times New Roman" w:hAnsi="Times New Roman" w:cs="Times New Roman"/>
        </w:rPr>
        <w:t>respon</w:t>
      </w:r>
      <w:proofErr w:type="spellEnd"/>
      <w:r w:rsidR="002C4626" w:rsidRPr="00816DDC">
        <w:rPr>
          <w:rFonts w:ascii="Times New Roman" w:hAnsi="Times New Roman" w:cs="Times New Roman"/>
        </w:rPr>
        <w:t xml:space="preserve"> terhadap  </w:t>
      </w:r>
      <w:r w:rsidR="00074B10" w:rsidRPr="00816DDC">
        <w:rPr>
          <w:rFonts w:ascii="Times New Roman" w:hAnsi="Times New Roman" w:cs="Times New Roman"/>
        </w:rPr>
        <w:t xml:space="preserve"> pengobatan</w:t>
      </w:r>
      <w:r w:rsidR="002C4626" w:rsidRPr="00816DDC">
        <w:rPr>
          <w:rFonts w:ascii="Times New Roman" w:hAnsi="Times New Roman" w:cs="Times New Roman"/>
        </w:rPr>
        <w:t xml:space="preserve"> medikamentosa</w:t>
      </w:r>
      <w:r w:rsidR="00074B10" w:rsidRPr="00816DDC">
        <w:rPr>
          <w:rFonts w:ascii="Times New Roman" w:hAnsi="Times New Roman" w:cs="Times New Roman"/>
        </w:rPr>
        <w:t>.</w:t>
      </w:r>
    </w:p>
    <w:p w14:paraId="6F7DDF30" w14:textId="2379AA5C" w:rsidR="00387FDF" w:rsidRPr="00816DDC" w:rsidRDefault="00387FDF" w:rsidP="00074B10">
      <w:pPr>
        <w:jc w:val="both"/>
        <w:rPr>
          <w:rFonts w:ascii="Times New Roman" w:hAnsi="Times New Roman" w:cs="Times New Roman"/>
        </w:rPr>
      </w:pPr>
      <w:r w:rsidRPr="00816DDC">
        <w:rPr>
          <w:rFonts w:ascii="Times New Roman" w:hAnsi="Times New Roman" w:cs="Times New Roman"/>
          <w:b/>
          <w:bCs/>
        </w:rPr>
        <w:t>Metode :</w:t>
      </w:r>
      <w:r w:rsidRPr="00816DDC">
        <w:rPr>
          <w:rFonts w:ascii="Times New Roman" w:hAnsi="Times New Roman" w:cs="Times New Roman"/>
        </w:rPr>
        <w:t xml:space="preserve"> Penelitian ini merupakan penelitian </w:t>
      </w:r>
      <w:proofErr w:type="spellStart"/>
      <w:r w:rsidR="00074B10" w:rsidRPr="00816DDC">
        <w:rPr>
          <w:rFonts w:ascii="Times New Roman" w:hAnsi="Times New Roman" w:cs="Times New Roman"/>
        </w:rPr>
        <w:t>Kohort-Retrospective</w:t>
      </w:r>
      <w:proofErr w:type="spellEnd"/>
      <w:r w:rsidR="00074B10" w:rsidRPr="00816DDC">
        <w:rPr>
          <w:rFonts w:ascii="Times New Roman" w:hAnsi="Times New Roman" w:cs="Times New Roman"/>
        </w:rPr>
        <w:t xml:space="preserve"> </w:t>
      </w:r>
      <w:r w:rsidRPr="00816DDC">
        <w:rPr>
          <w:rFonts w:ascii="Times New Roman" w:hAnsi="Times New Roman" w:cs="Times New Roman"/>
        </w:rPr>
        <w:t xml:space="preserve">pada pasien dengan kriteria inklusi </w:t>
      </w:r>
      <w:proofErr w:type="spellStart"/>
      <w:r w:rsidRPr="00816DDC">
        <w:rPr>
          <w:rFonts w:ascii="Times New Roman" w:hAnsi="Times New Roman" w:cs="Times New Roman"/>
        </w:rPr>
        <w:t>adenomiosos</w:t>
      </w:r>
      <w:proofErr w:type="spellEnd"/>
      <w:r w:rsidRPr="00816DDC">
        <w:rPr>
          <w:rFonts w:ascii="Times New Roman" w:hAnsi="Times New Roman" w:cs="Times New Roman"/>
        </w:rPr>
        <w:t xml:space="preserve"> </w:t>
      </w:r>
      <w:proofErr w:type="spellStart"/>
      <w:r w:rsidRPr="00816DDC">
        <w:rPr>
          <w:rFonts w:ascii="Times New Roman" w:hAnsi="Times New Roman" w:cs="Times New Roman"/>
        </w:rPr>
        <w:t>fokal</w:t>
      </w:r>
      <w:proofErr w:type="spellEnd"/>
      <w:r w:rsidRPr="00816DDC">
        <w:rPr>
          <w:rFonts w:ascii="Times New Roman" w:hAnsi="Times New Roman" w:cs="Times New Roman"/>
        </w:rPr>
        <w:t xml:space="preserve"> dengan </w:t>
      </w:r>
      <w:proofErr w:type="spellStart"/>
      <w:r w:rsidRPr="00816DDC">
        <w:rPr>
          <w:rFonts w:ascii="Times New Roman" w:hAnsi="Times New Roman" w:cs="Times New Roman"/>
        </w:rPr>
        <w:t>derajad</w:t>
      </w:r>
      <w:proofErr w:type="spellEnd"/>
      <w:r w:rsidRPr="00816DDC">
        <w:rPr>
          <w:rFonts w:ascii="Times New Roman" w:hAnsi="Times New Roman" w:cs="Times New Roman"/>
        </w:rPr>
        <w:t xml:space="preserve"> VAS </w:t>
      </w:r>
      <w:proofErr w:type="spellStart"/>
      <w:r w:rsidRPr="00816DDC">
        <w:rPr>
          <w:rFonts w:ascii="Times New Roman" w:hAnsi="Times New Roman" w:cs="Times New Roman"/>
        </w:rPr>
        <w:t>dismenorhea</w:t>
      </w:r>
      <w:proofErr w:type="spellEnd"/>
      <w:r w:rsidRPr="00816DDC">
        <w:rPr>
          <w:rFonts w:ascii="Times New Roman" w:hAnsi="Times New Roman" w:cs="Times New Roman"/>
        </w:rPr>
        <w:t xml:space="preserve"> 9/10 yang gagal terapi dengan obat</w:t>
      </w:r>
      <w:r w:rsidR="00074B10" w:rsidRPr="00816DDC">
        <w:rPr>
          <w:rFonts w:ascii="Times New Roman" w:hAnsi="Times New Roman" w:cs="Times New Roman"/>
        </w:rPr>
        <w:t xml:space="preserve"> </w:t>
      </w:r>
      <w:proofErr w:type="spellStart"/>
      <w:r w:rsidR="00074B10" w:rsidRPr="00816DDC">
        <w:rPr>
          <w:rFonts w:ascii="Times New Roman" w:hAnsi="Times New Roman" w:cs="Times New Roman"/>
        </w:rPr>
        <w:t>hipoestrogen</w:t>
      </w:r>
      <w:proofErr w:type="spellEnd"/>
      <w:r w:rsidRPr="00816DDC">
        <w:rPr>
          <w:rFonts w:ascii="Times New Roman" w:hAnsi="Times New Roman" w:cs="Times New Roman"/>
        </w:rPr>
        <w:t xml:space="preserve">. Dilakukan pemantauan setelah tindakan laparoskopi </w:t>
      </w:r>
      <w:proofErr w:type="spellStart"/>
      <w:r w:rsidRPr="00816DDC">
        <w:rPr>
          <w:rFonts w:ascii="Times New Roman" w:hAnsi="Times New Roman" w:cs="Times New Roman"/>
        </w:rPr>
        <w:t>adenomiomektomi</w:t>
      </w:r>
      <w:proofErr w:type="spellEnd"/>
      <w:r w:rsidRPr="00816DDC">
        <w:rPr>
          <w:rFonts w:ascii="Times New Roman" w:hAnsi="Times New Roman" w:cs="Times New Roman"/>
        </w:rPr>
        <w:t xml:space="preserve"> dan  pemberian </w:t>
      </w:r>
      <w:proofErr w:type="spellStart"/>
      <w:r w:rsidRPr="00816DDC">
        <w:rPr>
          <w:rFonts w:ascii="Times New Roman" w:hAnsi="Times New Roman" w:cs="Times New Roman"/>
        </w:rPr>
        <w:t>GnRh</w:t>
      </w:r>
      <w:proofErr w:type="spellEnd"/>
      <w:r w:rsidRPr="00816DDC">
        <w:rPr>
          <w:rFonts w:ascii="Times New Roman" w:hAnsi="Times New Roman" w:cs="Times New Roman"/>
        </w:rPr>
        <w:t xml:space="preserve"> analog setiap</w:t>
      </w:r>
      <w:r w:rsidR="0064487C" w:rsidRPr="00816DDC">
        <w:rPr>
          <w:rFonts w:ascii="Times New Roman" w:hAnsi="Times New Roman" w:cs="Times New Roman"/>
        </w:rPr>
        <w:t xml:space="preserve"> </w:t>
      </w:r>
      <w:r w:rsidRPr="00816DDC">
        <w:rPr>
          <w:rFonts w:ascii="Times New Roman" w:hAnsi="Times New Roman" w:cs="Times New Roman"/>
        </w:rPr>
        <w:t xml:space="preserve">bulan selama 6 bulan dan kemudian di pantau </w:t>
      </w:r>
      <w:r w:rsidR="0064487C" w:rsidRPr="00816DDC">
        <w:rPr>
          <w:rFonts w:ascii="Times New Roman" w:hAnsi="Times New Roman" w:cs="Times New Roman"/>
        </w:rPr>
        <w:t xml:space="preserve">setiap 3 bulan untuk </w:t>
      </w:r>
      <w:proofErr w:type="spellStart"/>
      <w:r w:rsidRPr="00816DDC">
        <w:rPr>
          <w:rFonts w:ascii="Times New Roman" w:hAnsi="Times New Roman" w:cs="Times New Roman"/>
        </w:rPr>
        <w:t>derajad</w:t>
      </w:r>
      <w:proofErr w:type="spellEnd"/>
      <w:r w:rsidRPr="00816DDC">
        <w:rPr>
          <w:rFonts w:ascii="Times New Roman" w:hAnsi="Times New Roman" w:cs="Times New Roman"/>
        </w:rPr>
        <w:t xml:space="preserve"> VAS  untuk </w:t>
      </w:r>
      <w:proofErr w:type="spellStart"/>
      <w:r w:rsidRPr="00816DDC">
        <w:rPr>
          <w:rFonts w:ascii="Times New Roman" w:hAnsi="Times New Roman" w:cs="Times New Roman"/>
        </w:rPr>
        <w:t>dismenorhea</w:t>
      </w:r>
      <w:proofErr w:type="spellEnd"/>
      <w:r w:rsidRPr="00816DDC">
        <w:rPr>
          <w:rFonts w:ascii="Times New Roman" w:hAnsi="Times New Roman" w:cs="Times New Roman"/>
        </w:rPr>
        <w:t xml:space="preserve"> selama 24 bulan</w:t>
      </w:r>
      <w:r w:rsidR="0064487C" w:rsidRPr="00816DDC">
        <w:rPr>
          <w:rFonts w:ascii="Times New Roman" w:hAnsi="Times New Roman" w:cs="Times New Roman"/>
        </w:rPr>
        <w:t xml:space="preserve"> kemudian</w:t>
      </w:r>
      <w:r w:rsidRPr="00816DDC">
        <w:rPr>
          <w:rFonts w:ascii="Times New Roman" w:hAnsi="Times New Roman" w:cs="Times New Roman"/>
        </w:rPr>
        <w:t>.</w:t>
      </w:r>
    </w:p>
    <w:p w14:paraId="2FA6A15E" w14:textId="1351A602" w:rsidR="000D5848" w:rsidRPr="00873864" w:rsidRDefault="000D5848" w:rsidP="00074B10">
      <w:pPr>
        <w:jc w:val="both"/>
        <w:rPr>
          <w:rFonts w:ascii="Times New Roman" w:hAnsi="Times New Roman" w:cs="Times New Roman"/>
        </w:rPr>
      </w:pPr>
      <w:r w:rsidRPr="00873864">
        <w:rPr>
          <w:rFonts w:ascii="Times New Roman" w:hAnsi="Times New Roman" w:cs="Times New Roman"/>
          <w:b/>
          <w:bCs/>
        </w:rPr>
        <w:t>Hasil :</w:t>
      </w:r>
      <w:r w:rsidRPr="00873864">
        <w:rPr>
          <w:rFonts w:ascii="Times New Roman" w:hAnsi="Times New Roman" w:cs="Times New Roman"/>
        </w:rPr>
        <w:t xml:space="preserve"> Dari 92 pasien (2012 – 2017) yang dilakukan laparoskopi </w:t>
      </w:r>
      <w:proofErr w:type="spellStart"/>
      <w:r w:rsidRPr="00873864">
        <w:rPr>
          <w:rFonts w:ascii="Times New Roman" w:hAnsi="Times New Roman" w:cs="Times New Roman"/>
        </w:rPr>
        <w:t>adenomiomektomi</w:t>
      </w:r>
      <w:proofErr w:type="spellEnd"/>
      <w:r w:rsidRPr="00873864">
        <w:rPr>
          <w:rFonts w:ascii="Times New Roman" w:hAnsi="Times New Roman" w:cs="Times New Roman"/>
        </w:rPr>
        <w:t xml:space="preserve">, didapatkan 68,4 % terjadi penurunan VAS </w:t>
      </w:r>
      <w:proofErr w:type="spellStart"/>
      <w:r w:rsidRPr="00873864">
        <w:rPr>
          <w:rFonts w:ascii="Times New Roman" w:hAnsi="Times New Roman" w:cs="Times New Roman"/>
        </w:rPr>
        <w:t>dismenorhea</w:t>
      </w:r>
      <w:proofErr w:type="spellEnd"/>
      <w:r w:rsidRPr="00873864">
        <w:rPr>
          <w:rFonts w:ascii="Times New Roman" w:hAnsi="Times New Roman" w:cs="Times New Roman"/>
        </w:rPr>
        <w:t xml:space="preserve"> secara signifikan, 14,1 % terjadi </w:t>
      </w:r>
      <w:proofErr w:type="spellStart"/>
      <w:r w:rsidRPr="00873864">
        <w:rPr>
          <w:rFonts w:ascii="Times New Roman" w:hAnsi="Times New Roman" w:cs="Times New Roman"/>
        </w:rPr>
        <w:t>kekambuhan</w:t>
      </w:r>
      <w:proofErr w:type="spellEnd"/>
      <w:r w:rsidRPr="00873864">
        <w:rPr>
          <w:rFonts w:ascii="Times New Roman" w:hAnsi="Times New Roman" w:cs="Times New Roman"/>
        </w:rPr>
        <w:t xml:space="preserve"> kembali pada 12 bulan  </w:t>
      </w:r>
      <w:proofErr w:type="spellStart"/>
      <w:r w:rsidRPr="00873864">
        <w:rPr>
          <w:rFonts w:ascii="Times New Roman" w:hAnsi="Times New Roman" w:cs="Times New Roman"/>
        </w:rPr>
        <w:t>paska</w:t>
      </w:r>
      <w:proofErr w:type="spellEnd"/>
      <w:r w:rsidRPr="00873864">
        <w:rPr>
          <w:rFonts w:ascii="Times New Roman" w:hAnsi="Times New Roman" w:cs="Times New Roman"/>
        </w:rPr>
        <w:t xml:space="preserve"> tindakan dan 1 % fluktuatif. Dengan rerata VAS </w:t>
      </w:r>
      <w:proofErr w:type="spellStart"/>
      <w:r w:rsidRPr="00873864">
        <w:rPr>
          <w:rFonts w:ascii="Times New Roman" w:hAnsi="Times New Roman" w:cs="Times New Roman"/>
        </w:rPr>
        <w:t>dismenorhea</w:t>
      </w:r>
      <w:proofErr w:type="spellEnd"/>
      <w:r w:rsidRPr="00873864">
        <w:rPr>
          <w:rFonts w:ascii="Times New Roman" w:hAnsi="Times New Roman" w:cs="Times New Roman"/>
        </w:rPr>
        <w:t xml:space="preserve"> antara  0.447 sampai 0.894 dalam rentang waktu 24 bulan </w:t>
      </w:r>
      <w:proofErr w:type="spellStart"/>
      <w:r w:rsidRPr="00873864">
        <w:rPr>
          <w:rFonts w:ascii="Times New Roman" w:hAnsi="Times New Roman" w:cs="Times New Roman"/>
        </w:rPr>
        <w:t>paska</w:t>
      </w:r>
      <w:proofErr w:type="spellEnd"/>
      <w:r w:rsidRPr="00873864">
        <w:rPr>
          <w:rFonts w:ascii="Times New Roman" w:hAnsi="Times New Roman" w:cs="Times New Roman"/>
        </w:rPr>
        <w:t xml:space="preserve"> tindakan. Didapatkan 13 pasien dengan kehamilan spontan dengan 21 % berakhir dengan abortus,  3 % melahirkan </w:t>
      </w:r>
      <w:proofErr w:type="spellStart"/>
      <w:r w:rsidRPr="00873864">
        <w:rPr>
          <w:rFonts w:ascii="Times New Roman" w:hAnsi="Times New Roman" w:cs="Times New Roman"/>
        </w:rPr>
        <w:t>pervaginam</w:t>
      </w:r>
      <w:proofErr w:type="spellEnd"/>
      <w:r w:rsidRPr="00873864">
        <w:rPr>
          <w:rFonts w:ascii="Times New Roman" w:hAnsi="Times New Roman" w:cs="Times New Roman"/>
        </w:rPr>
        <w:t xml:space="preserve"> dan hanya 1 % terjadi </w:t>
      </w:r>
      <w:proofErr w:type="spellStart"/>
      <w:r w:rsidRPr="00873864">
        <w:rPr>
          <w:rFonts w:ascii="Times New Roman" w:hAnsi="Times New Roman" w:cs="Times New Roman"/>
        </w:rPr>
        <w:t>ruptura</w:t>
      </w:r>
      <w:proofErr w:type="spellEnd"/>
      <w:r w:rsidRPr="00873864">
        <w:rPr>
          <w:rFonts w:ascii="Times New Roman" w:hAnsi="Times New Roman" w:cs="Times New Roman"/>
        </w:rPr>
        <w:t xml:space="preserve"> </w:t>
      </w:r>
      <w:proofErr w:type="spellStart"/>
      <w:r w:rsidRPr="00873864">
        <w:rPr>
          <w:rFonts w:ascii="Times New Roman" w:hAnsi="Times New Roman" w:cs="Times New Roman"/>
        </w:rPr>
        <w:t>uteri</w:t>
      </w:r>
      <w:proofErr w:type="spellEnd"/>
      <w:r w:rsidRPr="00873864">
        <w:rPr>
          <w:rFonts w:ascii="Times New Roman" w:hAnsi="Times New Roman" w:cs="Times New Roman"/>
        </w:rPr>
        <w:t xml:space="preserve"> pada </w:t>
      </w:r>
      <w:proofErr w:type="spellStart"/>
      <w:r w:rsidRPr="00873864">
        <w:rPr>
          <w:rFonts w:ascii="Times New Roman" w:hAnsi="Times New Roman" w:cs="Times New Roman"/>
        </w:rPr>
        <w:t>trimester</w:t>
      </w:r>
      <w:proofErr w:type="spellEnd"/>
      <w:r w:rsidRPr="00873864">
        <w:rPr>
          <w:rFonts w:ascii="Times New Roman" w:hAnsi="Times New Roman" w:cs="Times New Roman"/>
        </w:rPr>
        <w:t xml:space="preserve"> 2 kehamilan</w:t>
      </w:r>
    </w:p>
    <w:p w14:paraId="498305F6" w14:textId="41D9B7A8" w:rsidR="00387FDF" w:rsidRPr="00816DDC" w:rsidRDefault="00387FDF" w:rsidP="00074B10">
      <w:pPr>
        <w:jc w:val="both"/>
        <w:rPr>
          <w:rFonts w:ascii="Times New Roman" w:hAnsi="Times New Roman" w:cs="Times New Roman"/>
        </w:rPr>
      </w:pPr>
      <w:r w:rsidRPr="00816DDC">
        <w:rPr>
          <w:rFonts w:ascii="Times New Roman" w:hAnsi="Times New Roman" w:cs="Times New Roman"/>
          <w:b/>
          <w:bCs/>
        </w:rPr>
        <w:t>Kesimpulan</w:t>
      </w:r>
      <w:r w:rsidR="0064487C" w:rsidRPr="00816DDC">
        <w:rPr>
          <w:rFonts w:ascii="Times New Roman" w:hAnsi="Times New Roman" w:cs="Times New Roman"/>
          <w:b/>
          <w:bCs/>
        </w:rPr>
        <w:t xml:space="preserve"> :</w:t>
      </w:r>
      <w:r w:rsidR="0064487C" w:rsidRPr="00816DDC">
        <w:rPr>
          <w:rFonts w:ascii="Times New Roman" w:hAnsi="Times New Roman" w:cs="Times New Roman"/>
        </w:rPr>
        <w:t xml:space="preserve"> Laparoskopi </w:t>
      </w:r>
      <w:proofErr w:type="spellStart"/>
      <w:r w:rsidR="0064487C" w:rsidRPr="00816DDC">
        <w:rPr>
          <w:rFonts w:ascii="Times New Roman" w:hAnsi="Times New Roman" w:cs="Times New Roman"/>
        </w:rPr>
        <w:t>adenomiomektomi</w:t>
      </w:r>
      <w:proofErr w:type="spellEnd"/>
      <w:r w:rsidR="0064487C" w:rsidRPr="00816DDC">
        <w:rPr>
          <w:rFonts w:ascii="Times New Roman" w:hAnsi="Times New Roman" w:cs="Times New Roman"/>
        </w:rPr>
        <w:t xml:space="preserve"> </w:t>
      </w:r>
      <w:r w:rsidR="002C4626" w:rsidRPr="00816DDC">
        <w:rPr>
          <w:rFonts w:ascii="Times New Roman" w:hAnsi="Times New Roman" w:cs="Times New Roman"/>
        </w:rPr>
        <w:t xml:space="preserve">dapat menjadi </w:t>
      </w:r>
      <w:r w:rsidR="00C664EB" w:rsidRPr="00816DDC">
        <w:rPr>
          <w:rFonts w:ascii="Times New Roman" w:hAnsi="Times New Roman" w:cs="Times New Roman"/>
          <w:lang w:val="en-SG"/>
        </w:rPr>
        <w:t xml:space="preserve">alternative </w:t>
      </w:r>
      <w:r w:rsidR="002C4626" w:rsidRPr="00816DDC">
        <w:rPr>
          <w:rFonts w:ascii="Times New Roman" w:hAnsi="Times New Roman" w:cs="Times New Roman"/>
        </w:rPr>
        <w:t xml:space="preserve">terapi </w:t>
      </w:r>
      <w:r w:rsidR="0064487C" w:rsidRPr="00816DDC">
        <w:rPr>
          <w:rFonts w:ascii="Times New Roman" w:hAnsi="Times New Roman" w:cs="Times New Roman"/>
        </w:rPr>
        <w:t>pada pasien</w:t>
      </w:r>
      <w:r w:rsidR="00074B10" w:rsidRPr="00816DDC">
        <w:rPr>
          <w:rFonts w:ascii="Times New Roman" w:hAnsi="Times New Roman" w:cs="Times New Roman"/>
        </w:rPr>
        <w:t xml:space="preserve"> </w:t>
      </w:r>
      <w:proofErr w:type="spellStart"/>
      <w:r w:rsidR="00074B10" w:rsidRPr="00816DDC">
        <w:rPr>
          <w:rFonts w:ascii="Times New Roman" w:hAnsi="Times New Roman" w:cs="Times New Roman"/>
        </w:rPr>
        <w:t>adenomiosis</w:t>
      </w:r>
      <w:proofErr w:type="spellEnd"/>
      <w:r w:rsidR="00074B10" w:rsidRPr="00816DDC">
        <w:rPr>
          <w:rFonts w:ascii="Times New Roman" w:hAnsi="Times New Roman" w:cs="Times New Roman"/>
        </w:rPr>
        <w:t xml:space="preserve"> </w:t>
      </w:r>
      <w:r w:rsidR="0064487C" w:rsidRPr="00816DDC">
        <w:rPr>
          <w:rFonts w:ascii="Times New Roman" w:hAnsi="Times New Roman" w:cs="Times New Roman"/>
        </w:rPr>
        <w:t xml:space="preserve">yang gagal </w:t>
      </w:r>
      <w:r w:rsidR="00074B10" w:rsidRPr="00816DDC">
        <w:rPr>
          <w:rFonts w:ascii="Times New Roman" w:hAnsi="Times New Roman" w:cs="Times New Roman"/>
        </w:rPr>
        <w:t xml:space="preserve">terapi </w:t>
      </w:r>
      <w:proofErr w:type="spellStart"/>
      <w:r w:rsidR="00074B10" w:rsidRPr="00816DDC">
        <w:rPr>
          <w:rFonts w:ascii="Times New Roman" w:hAnsi="Times New Roman" w:cs="Times New Roman"/>
        </w:rPr>
        <w:t>hypoestrogen</w:t>
      </w:r>
      <w:proofErr w:type="spellEnd"/>
      <w:r w:rsidR="00074B10" w:rsidRPr="00816DDC">
        <w:rPr>
          <w:rFonts w:ascii="Times New Roman" w:hAnsi="Times New Roman" w:cs="Times New Roman"/>
        </w:rPr>
        <w:t xml:space="preserve"> dan menginginkan fertilitas.</w:t>
      </w:r>
    </w:p>
    <w:p w14:paraId="428896AB" w14:textId="08978E03" w:rsidR="00387FDF" w:rsidRPr="00816DDC" w:rsidRDefault="0064487C" w:rsidP="00074B10">
      <w:pPr>
        <w:jc w:val="both"/>
        <w:rPr>
          <w:rFonts w:ascii="Times New Roman" w:hAnsi="Times New Roman" w:cs="Times New Roman"/>
          <w:lang w:val="en-SG"/>
        </w:rPr>
      </w:pPr>
      <w:r w:rsidRPr="00816DDC">
        <w:rPr>
          <w:rFonts w:ascii="Times New Roman" w:hAnsi="Times New Roman" w:cs="Times New Roman"/>
          <w:b/>
          <w:bCs/>
        </w:rPr>
        <w:t xml:space="preserve"> </w:t>
      </w:r>
      <w:r w:rsidR="00387FDF" w:rsidRPr="00816DDC">
        <w:rPr>
          <w:rFonts w:ascii="Times New Roman" w:hAnsi="Times New Roman" w:cs="Times New Roman"/>
          <w:b/>
          <w:bCs/>
        </w:rPr>
        <w:t>Kata kunci</w:t>
      </w:r>
      <w:r w:rsidR="00074B10" w:rsidRPr="00816DDC">
        <w:rPr>
          <w:rFonts w:ascii="Times New Roman" w:hAnsi="Times New Roman" w:cs="Times New Roman"/>
          <w:b/>
          <w:bCs/>
        </w:rPr>
        <w:t xml:space="preserve"> :</w:t>
      </w:r>
      <w:r w:rsidR="00074B10" w:rsidRPr="00816DDC">
        <w:rPr>
          <w:rFonts w:ascii="Times New Roman" w:hAnsi="Times New Roman" w:cs="Times New Roman"/>
        </w:rPr>
        <w:t xml:space="preserve"> </w:t>
      </w:r>
      <w:proofErr w:type="spellStart"/>
      <w:r w:rsidR="00074B10" w:rsidRPr="00816DDC">
        <w:rPr>
          <w:rFonts w:ascii="Times New Roman" w:hAnsi="Times New Roman" w:cs="Times New Roman"/>
        </w:rPr>
        <w:t>Adenomiosis</w:t>
      </w:r>
      <w:proofErr w:type="spellEnd"/>
      <w:r w:rsidR="00074B10" w:rsidRPr="00816DDC">
        <w:rPr>
          <w:rFonts w:ascii="Times New Roman" w:hAnsi="Times New Roman" w:cs="Times New Roman"/>
        </w:rPr>
        <w:t xml:space="preserve">, </w:t>
      </w:r>
      <w:proofErr w:type="spellStart"/>
      <w:r w:rsidR="00074B10" w:rsidRPr="00816DDC">
        <w:rPr>
          <w:rFonts w:ascii="Times New Roman" w:hAnsi="Times New Roman" w:cs="Times New Roman"/>
        </w:rPr>
        <w:t>Dismenorhea</w:t>
      </w:r>
      <w:proofErr w:type="spellEnd"/>
      <w:r w:rsidR="00074B10" w:rsidRPr="00816DDC">
        <w:rPr>
          <w:rFonts w:ascii="Times New Roman" w:hAnsi="Times New Roman" w:cs="Times New Roman"/>
        </w:rPr>
        <w:t>, Laparoskopi,</w:t>
      </w:r>
      <w:r w:rsidR="00C664EB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C664EB" w:rsidRPr="00816DDC">
        <w:rPr>
          <w:rFonts w:ascii="Times New Roman" w:hAnsi="Times New Roman" w:cs="Times New Roman"/>
          <w:lang w:val="en-SG"/>
        </w:rPr>
        <w:t>Adenomiomektomi</w:t>
      </w:r>
      <w:proofErr w:type="spellEnd"/>
      <w:r w:rsidR="00C664EB" w:rsidRPr="00816DDC">
        <w:rPr>
          <w:rFonts w:ascii="Times New Roman" w:hAnsi="Times New Roman" w:cs="Times New Roman"/>
          <w:lang w:val="en-SG"/>
        </w:rPr>
        <w:t>.</w:t>
      </w:r>
    </w:p>
    <w:p w14:paraId="6401434E" w14:textId="250EE748" w:rsidR="00C237A4" w:rsidRPr="00816DDC" w:rsidRDefault="00C237A4" w:rsidP="00074B10">
      <w:pPr>
        <w:jc w:val="both"/>
        <w:rPr>
          <w:rFonts w:ascii="Times New Roman" w:hAnsi="Times New Roman" w:cs="Times New Roman"/>
          <w:lang w:val="en-SG"/>
        </w:rPr>
      </w:pPr>
      <w:r w:rsidRPr="00816DDC">
        <w:rPr>
          <w:rFonts w:ascii="Times New Roman" w:hAnsi="Times New Roman" w:cs="Times New Roman"/>
          <w:noProof/>
          <w:lang w:val="en-S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9F326" wp14:editId="752BA6D4">
                <wp:simplePos x="0" y="0"/>
                <wp:positionH relativeFrom="column">
                  <wp:posOffset>95250</wp:posOffset>
                </wp:positionH>
                <wp:positionV relativeFrom="paragraph">
                  <wp:posOffset>276225</wp:posOffset>
                </wp:positionV>
                <wp:extent cx="5695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B46C2" id="Straight Connector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1.75pt" to="456pt,2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/LfptwEAAMMDAAAOAAAAZHJzL2Uyb0RvYy54bWysU8Fu2zAMvQ/YPwi6L3YKpFiNOD2kaC/D&#13;&#10;FqzbB6gyFQuQRIHS4uTvRymJO2wDhg270KLER/I90uv7o3fiAJQshl4uF60UEDQONux7+fXL47v3&#13;&#10;UqSswqAcBujlCZK837x9s55iBzc4ohuABCcJqZtiL8ecY9c0SY/gVVpghMCPBsmrzC7tm4HUxNm9&#13;&#10;a27a9raZkIZIqCElvn04P8pNzW8M6PzJmARZuF5yb7laqval2GazVt2eVBytvrSh/qELr2zgonOq&#13;&#10;B5WV+Eb2l1TeasKEJi80+gaNsRoqB2azbH9i8zyqCJULi5PiLFP6f2n1x8OOhB14dlIE5XlEz5mU&#13;&#10;3Y9ZbDEEFhBJLItOU0wdh2/Dji5eijsqpI+GfPkyHXGs2p5mbeGYhebL1e3d6m7FI9DXt+YVGCnl&#13;&#10;J0AvyqGXzoZCW3Xq8CFlLsah1xB2SiPn0vWUTw5KsAufwTAVLras6LpEsHUkDorHr7SGkCsVzlej&#13;&#10;C8xY52Zg+2fgJb5AoS7Y34BnRK2MIc9gbwPS76rn47Vlc46/KnDmXSR4weFUh1Kl4U2pil22uqzi&#13;&#10;j36Fv/57m+8AAAD//wMAUEsDBBQABgAIAAAAIQBrdnnQ4gAAAA0BAAAPAAAAZHJzL2Rvd25yZXYu&#13;&#10;eG1sTE/LTsMwELwj8Q/WInFBrdPSVCWNU/FQ1UNBiIYPcOMliYjXUeykKV/PIg5wWWlmNLMz6Wa0&#13;&#10;jRiw87UjBbNpBAKpcKamUsF7vp2sQPigyejGESo4o4dNdnmR6sS4E73hcAil4BDyiVZQhdAmUvqi&#13;&#10;Qqv91LVIrH24zurAsCul6fSJw20j51G0lFbXxB8q3eJjhcXnobcKdtsH3MfnvlyYeJffDPnzy9fr&#13;&#10;Sqnrq/Fpzed+DSLgGP4c8LOB+0PGxY6uJ+NFwzjmPUHB4jYGwfrdbM7E8ZeQWSr/r8i+AQAA//8D&#13;&#10;AFBLAQItABQABgAIAAAAIQC2gziS/gAAAOEBAAATAAAAAAAAAAAAAAAAAAAAAABbQ29udGVudF9U&#13;&#10;eXBlc10ueG1sUEsBAi0AFAAGAAgAAAAhADj9If/WAAAAlAEAAAsAAAAAAAAAAAAAAAAALwEAAF9y&#13;&#10;ZWxzLy5yZWxzUEsBAi0AFAAGAAgAAAAhAPz8t+m3AQAAwwMAAA4AAAAAAAAAAAAAAAAALgIAAGRy&#13;&#10;cy9lMm9Eb2MueG1sUEsBAi0AFAAGAAgAAAAhAGt2edDiAAAADQEAAA8AAAAAAAAAAAAAAAAAEQQA&#13;&#10;AGRycy9kb3ducmV2LnhtbFBLBQYAAAAABAAEAPMAAAAgBQAAAAA=&#13;&#10;" strokecolor="#4579b8 [3044]"/>
            </w:pict>
          </mc:Fallback>
        </mc:AlternateContent>
      </w:r>
    </w:p>
    <w:p w14:paraId="1D186176" w14:textId="662F5611" w:rsidR="00155D9A" w:rsidRPr="00816DDC" w:rsidRDefault="00155D9A" w:rsidP="00074B10">
      <w:pPr>
        <w:jc w:val="both"/>
        <w:rPr>
          <w:rFonts w:ascii="Times New Roman" w:hAnsi="Times New Roman" w:cs="Times New Roman"/>
          <w:lang w:val="en-SG"/>
        </w:rPr>
      </w:pPr>
    </w:p>
    <w:p w14:paraId="39857088" w14:textId="7330FF43" w:rsidR="00155D9A" w:rsidRPr="00816DDC" w:rsidRDefault="00155D9A" w:rsidP="00074B10">
      <w:pPr>
        <w:jc w:val="both"/>
        <w:rPr>
          <w:rFonts w:ascii="Times New Roman" w:hAnsi="Times New Roman" w:cs="Times New Roman"/>
          <w:b/>
          <w:lang w:val="en-SG"/>
        </w:rPr>
        <w:sectPr w:rsidR="00155D9A" w:rsidRPr="00816DDC" w:rsidSect="00C60F4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 w:rsidRPr="00816DDC">
        <w:rPr>
          <w:rFonts w:ascii="Times New Roman" w:hAnsi="Times New Roman" w:cs="Times New Roman"/>
          <w:b/>
          <w:lang w:val="en-SG"/>
        </w:rPr>
        <w:t>Pendahuluan</w:t>
      </w:r>
      <w:proofErr w:type="spellEnd"/>
    </w:p>
    <w:p w14:paraId="7BB8933D" w14:textId="37F09F02" w:rsidR="00C237A4" w:rsidRPr="00816DDC" w:rsidRDefault="00C237A4" w:rsidP="00074B10">
      <w:pPr>
        <w:jc w:val="both"/>
        <w:rPr>
          <w:rFonts w:ascii="Times New Roman" w:hAnsi="Times New Roman" w:cs="Times New Roman"/>
          <w:lang w:val="en-SG"/>
        </w:rPr>
      </w:pPr>
      <w:proofErr w:type="spellStart"/>
      <w:r w:rsidRPr="00816DDC">
        <w:rPr>
          <w:rFonts w:ascii="Times New Roman" w:hAnsi="Times New Roman" w:cs="Times New Roman"/>
          <w:lang w:val="en-SG"/>
        </w:rPr>
        <w:t>Perubahan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gaya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hidup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wanita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 </w:t>
      </w:r>
      <w:proofErr w:type="spellStart"/>
      <w:r w:rsidRPr="00816DDC">
        <w:rPr>
          <w:rFonts w:ascii="Times New Roman" w:hAnsi="Times New Roman" w:cs="Times New Roman"/>
          <w:lang w:val="en-SG"/>
        </w:rPr>
        <w:t>seperti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menunda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menikah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dan </w:t>
      </w:r>
      <w:proofErr w:type="spellStart"/>
      <w:r w:rsidRPr="00816DDC">
        <w:rPr>
          <w:rFonts w:ascii="Times New Roman" w:hAnsi="Times New Roman" w:cs="Times New Roman"/>
          <w:lang w:val="en-SG"/>
        </w:rPr>
        <w:t>menunda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punya </w:t>
      </w:r>
      <w:proofErr w:type="spellStart"/>
      <w:r w:rsidRPr="00816DDC">
        <w:rPr>
          <w:rFonts w:ascii="Times New Roman" w:hAnsi="Times New Roman" w:cs="Times New Roman"/>
          <w:lang w:val="en-SG"/>
        </w:rPr>
        <w:t>keturuan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adalah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hal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yang </w:t>
      </w:r>
      <w:proofErr w:type="spellStart"/>
      <w:r w:rsidRPr="00816DDC">
        <w:rPr>
          <w:rFonts w:ascii="Times New Roman" w:hAnsi="Times New Roman" w:cs="Times New Roman"/>
          <w:lang w:val="en-SG"/>
        </w:rPr>
        <w:t>wajar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saat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ini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. </w:t>
      </w:r>
      <w:proofErr w:type="spellStart"/>
      <w:r w:rsidRPr="00816DDC">
        <w:rPr>
          <w:rFonts w:ascii="Times New Roman" w:hAnsi="Times New Roman" w:cs="Times New Roman"/>
          <w:lang w:val="en-SG"/>
        </w:rPr>
        <w:t>Kejadian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adenomyosis </w:t>
      </w:r>
      <w:proofErr w:type="spellStart"/>
      <w:r w:rsidRPr="00816DDC">
        <w:rPr>
          <w:rFonts w:ascii="Times New Roman" w:hAnsi="Times New Roman" w:cs="Times New Roman"/>
          <w:lang w:val="en-SG"/>
        </w:rPr>
        <w:t>akhir-akhir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ini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meningkat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pada </w:t>
      </w:r>
      <w:proofErr w:type="spellStart"/>
      <w:r w:rsidRPr="00816DDC">
        <w:rPr>
          <w:rFonts w:ascii="Times New Roman" w:hAnsi="Times New Roman" w:cs="Times New Roman"/>
          <w:lang w:val="en-SG"/>
        </w:rPr>
        <w:t>wanita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yang </w:t>
      </w:r>
      <w:proofErr w:type="spellStart"/>
      <w:r w:rsidRPr="00816DDC">
        <w:rPr>
          <w:rFonts w:ascii="Times New Roman" w:hAnsi="Times New Roman" w:cs="Times New Roman"/>
          <w:lang w:val="en-SG"/>
        </w:rPr>
        <w:t>belum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menikah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dan </w:t>
      </w:r>
      <w:proofErr w:type="spellStart"/>
      <w:r w:rsidRPr="00816DDC">
        <w:rPr>
          <w:rFonts w:ascii="Times New Roman" w:hAnsi="Times New Roman" w:cs="Times New Roman"/>
          <w:lang w:val="en-SG"/>
        </w:rPr>
        <w:t>belum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pernah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hamil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(</w:t>
      </w:r>
      <w:proofErr w:type="spellStart"/>
      <w:r w:rsidRPr="00816DDC">
        <w:rPr>
          <w:rFonts w:ascii="Times New Roman" w:hAnsi="Times New Roman" w:cs="Times New Roman"/>
          <w:lang w:val="en-SG"/>
        </w:rPr>
        <w:t>nuliigravid</w:t>
      </w:r>
      <w:proofErr w:type="spellEnd"/>
      <w:r w:rsidRPr="00816DDC">
        <w:rPr>
          <w:rFonts w:ascii="Times New Roman" w:hAnsi="Times New Roman" w:cs="Times New Roman"/>
          <w:lang w:val="en-SG"/>
        </w:rPr>
        <w:t>)</w:t>
      </w:r>
      <w:r w:rsidR="004109B5" w:rsidRPr="00816DDC">
        <w:rPr>
          <w:rFonts w:ascii="Times New Roman" w:hAnsi="Times New Roman" w:cs="Times New Roman"/>
          <w:lang w:val="en-SG"/>
        </w:rPr>
        <w:t>.</w:t>
      </w:r>
      <w:r w:rsidR="00FF0B1B" w:rsidRPr="00816DDC">
        <w:rPr>
          <w:rFonts w:ascii="Times New Roman" w:hAnsi="Times New Roman" w:cs="Times New Roman"/>
          <w:vertAlign w:val="superscript"/>
          <w:lang w:val="en-SG"/>
        </w:rPr>
        <w:t>1,2</w:t>
      </w:r>
      <w:r w:rsidRPr="00816DDC">
        <w:rPr>
          <w:rFonts w:ascii="Times New Roman" w:hAnsi="Times New Roman" w:cs="Times New Roman"/>
          <w:lang w:val="en-SG"/>
        </w:rPr>
        <w:t xml:space="preserve">  </w:t>
      </w:r>
      <w:proofErr w:type="spellStart"/>
      <w:r w:rsidRPr="00816DDC">
        <w:rPr>
          <w:rFonts w:ascii="Times New Roman" w:hAnsi="Times New Roman" w:cs="Times New Roman"/>
          <w:lang w:val="en-SG"/>
        </w:rPr>
        <w:t>Pengobatan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untuk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adenomyosis </w:t>
      </w:r>
      <w:proofErr w:type="spellStart"/>
      <w:r w:rsidRPr="00816DDC">
        <w:rPr>
          <w:rFonts w:ascii="Times New Roman" w:hAnsi="Times New Roman" w:cs="Times New Roman"/>
          <w:lang w:val="en-SG"/>
        </w:rPr>
        <w:t>ada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wanita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yang </w:t>
      </w:r>
      <w:proofErr w:type="spellStart"/>
      <w:r w:rsidRPr="00816DDC">
        <w:rPr>
          <w:rFonts w:ascii="Times New Roman" w:hAnsi="Times New Roman" w:cs="Times New Roman"/>
          <w:lang w:val="en-SG"/>
        </w:rPr>
        <w:t>masih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ingin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lastRenderedPageBreak/>
        <w:t>mempertahankan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fertilitasnya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adalah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penggunaan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non steroid </w:t>
      </w:r>
      <w:proofErr w:type="spellStart"/>
      <w:r w:rsidRPr="00816DDC">
        <w:rPr>
          <w:rFonts w:ascii="Times New Roman" w:hAnsi="Times New Roman" w:cs="Times New Roman"/>
          <w:lang w:val="en-SG"/>
        </w:rPr>
        <w:t>antiinflamasi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,  </w:t>
      </w:r>
      <w:proofErr w:type="spellStart"/>
      <w:r w:rsidRPr="00816DDC">
        <w:rPr>
          <w:rFonts w:ascii="Times New Roman" w:hAnsi="Times New Roman" w:cs="Times New Roman"/>
          <w:lang w:val="en-SG"/>
        </w:rPr>
        <w:t>terapi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hormone </w:t>
      </w:r>
      <w:proofErr w:type="spellStart"/>
      <w:r w:rsidRPr="00816DDC">
        <w:rPr>
          <w:rFonts w:ascii="Times New Roman" w:hAnsi="Times New Roman" w:cs="Times New Roman"/>
          <w:lang w:val="en-SG"/>
        </w:rPr>
        <w:t>berupa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Gonadotropin Releasing hormone (GnRH) agonist, danazol </w:t>
      </w:r>
      <w:proofErr w:type="spellStart"/>
      <w:r w:rsidRPr="00816DDC">
        <w:rPr>
          <w:rFonts w:ascii="Times New Roman" w:hAnsi="Times New Roman" w:cs="Times New Roman"/>
          <w:lang w:val="en-SG"/>
        </w:rPr>
        <w:t>atau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Pil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kontrasepsi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, </w:t>
      </w:r>
      <w:proofErr w:type="spellStart"/>
      <w:r w:rsidRPr="00816DDC">
        <w:rPr>
          <w:rFonts w:ascii="Times New Roman" w:hAnsi="Times New Roman" w:cs="Times New Roman"/>
          <w:lang w:val="en-SG"/>
        </w:rPr>
        <w:t>tetapi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efek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dari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penggobatan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ini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adalah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sementara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dan </w:t>
      </w:r>
      <w:proofErr w:type="spellStart"/>
      <w:r w:rsidRPr="00816DDC">
        <w:rPr>
          <w:rFonts w:ascii="Times New Roman" w:hAnsi="Times New Roman" w:cs="Times New Roman"/>
          <w:lang w:val="en-SG"/>
        </w:rPr>
        <w:t>nyeri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haid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seringkali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tidak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berkurang</w:t>
      </w:r>
      <w:proofErr w:type="spellEnd"/>
      <w:r w:rsidRPr="00816DDC">
        <w:rPr>
          <w:rFonts w:ascii="Times New Roman" w:hAnsi="Times New Roman" w:cs="Times New Roman"/>
          <w:lang w:val="en-SG"/>
        </w:rPr>
        <w:t>.</w:t>
      </w:r>
      <w:r w:rsidR="004109B5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Terapi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pembedahan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untuk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adenomyosis </w:t>
      </w:r>
      <w:proofErr w:type="spellStart"/>
      <w:r w:rsidRPr="00816DDC">
        <w:rPr>
          <w:rFonts w:ascii="Times New Roman" w:hAnsi="Times New Roman" w:cs="Times New Roman"/>
          <w:lang w:val="en-SG"/>
        </w:rPr>
        <w:t>berupa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eksisi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adenomyotic </w:t>
      </w:r>
      <w:proofErr w:type="spellStart"/>
      <w:r w:rsidRPr="00816DDC">
        <w:rPr>
          <w:rFonts w:ascii="Times New Roman" w:hAnsi="Times New Roman" w:cs="Times New Roman"/>
          <w:lang w:val="en-SG"/>
        </w:rPr>
        <w:t>nodul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secara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laparatomi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dilaporkan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lebih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efektif.</w:t>
      </w:r>
      <w:r w:rsidR="00FF0B1B" w:rsidRPr="00816DDC">
        <w:rPr>
          <w:rFonts w:ascii="Times New Roman" w:hAnsi="Times New Roman" w:cs="Times New Roman"/>
          <w:vertAlign w:val="superscript"/>
          <w:lang w:val="en-SG"/>
        </w:rPr>
        <w:t>3,4</w:t>
      </w:r>
    </w:p>
    <w:p w14:paraId="27B4475C" w14:textId="5F7E6BBE" w:rsidR="00C237A4" w:rsidRPr="00816DDC" w:rsidRDefault="00C237A4" w:rsidP="00074B10">
      <w:pPr>
        <w:jc w:val="both"/>
        <w:rPr>
          <w:rFonts w:ascii="Times New Roman" w:hAnsi="Times New Roman" w:cs="Times New Roman"/>
          <w:lang w:val="en-SG"/>
        </w:rPr>
      </w:pPr>
      <w:r w:rsidRPr="00816DDC">
        <w:rPr>
          <w:rFonts w:ascii="Times New Roman" w:hAnsi="Times New Roman" w:cs="Times New Roman"/>
          <w:lang w:val="en-SG"/>
        </w:rPr>
        <w:t xml:space="preserve">Pada </w:t>
      </w:r>
      <w:proofErr w:type="spellStart"/>
      <w:r w:rsidRPr="00816DDC">
        <w:rPr>
          <w:rFonts w:ascii="Times New Roman" w:hAnsi="Times New Roman" w:cs="Times New Roman"/>
          <w:lang w:val="en-SG"/>
        </w:rPr>
        <w:t>penelitian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ini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kami </w:t>
      </w:r>
      <w:proofErr w:type="spellStart"/>
      <w:r w:rsidRPr="00816DDC">
        <w:rPr>
          <w:rFonts w:ascii="Times New Roman" w:hAnsi="Times New Roman" w:cs="Times New Roman"/>
          <w:lang w:val="en-SG"/>
        </w:rPr>
        <w:t>ingin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melaporkan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pembedahan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untuk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adenomyosis </w:t>
      </w:r>
      <w:proofErr w:type="spellStart"/>
      <w:r w:rsidRPr="00816DDC">
        <w:rPr>
          <w:rFonts w:ascii="Times New Roman" w:hAnsi="Times New Roman" w:cs="Times New Roman"/>
          <w:lang w:val="en-SG"/>
        </w:rPr>
        <w:t>menggunakan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Teknik </w:t>
      </w:r>
      <w:proofErr w:type="spellStart"/>
      <w:r w:rsidRPr="00816DDC">
        <w:rPr>
          <w:rFonts w:ascii="Times New Roman" w:hAnsi="Times New Roman" w:cs="Times New Roman"/>
          <w:lang w:val="en-SG"/>
        </w:rPr>
        <w:t>laparoskopi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berupa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laparoskopi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adenomiomektomi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. </w:t>
      </w:r>
    </w:p>
    <w:p w14:paraId="0FF83E87" w14:textId="24D4EFBE" w:rsidR="00C237A4" w:rsidRPr="00816DDC" w:rsidRDefault="00C237A4" w:rsidP="00074B10">
      <w:pPr>
        <w:jc w:val="both"/>
        <w:rPr>
          <w:rFonts w:ascii="Times New Roman" w:hAnsi="Times New Roman" w:cs="Times New Roman"/>
          <w:b/>
          <w:lang w:val="en-SG"/>
        </w:rPr>
      </w:pPr>
      <w:proofErr w:type="spellStart"/>
      <w:r w:rsidRPr="00816DDC">
        <w:rPr>
          <w:rFonts w:ascii="Times New Roman" w:hAnsi="Times New Roman" w:cs="Times New Roman"/>
          <w:b/>
          <w:lang w:val="en-SG"/>
        </w:rPr>
        <w:t>Metode</w:t>
      </w:r>
      <w:proofErr w:type="spellEnd"/>
    </w:p>
    <w:p w14:paraId="17FE239E" w14:textId="47447F2D" w:rsidR="00C237A4" w:rsidRPr="00816DDC" w:rsidRDefault="00C237A4" w:rsidP="00074B10">
      <w:pPr>
        <w:jc w:val="both"/>
        <w:rPr>
          <w:rFonts w:ascii="Times New Roman" w:hAnsi="Times New Roman" w:cs="Times New Roman"/>
          <w:lang w:val="en-SG"/>
        </w:rPr>
      </w:pPr>
      <w:r w:rsidRPr="00816DDC">
        <w:rPr>
          <w:rFonts w:ascii="Times New Roman" w:hAnsi="Times New Roman" w:cs="Times New Roman"/>
        </w:rPr>
        <w:t xml:space="preserve">Penelitian ini merupakan penelitian </w:t>
      </w:r>
      <w:proofErr w:type="spellStart"/>
      <w:r w:rsidRPr="00816DDC">
        <w:rPr>
          <w:rFonts w:ascii="Times New Roman" w:hAnsi="Times New Roman" w:cs="Times New Roman"/>
        </w:rPr>
        <w:t>Kohort-Retrospective</w:t>
      </w:r>
      <w:proofErr w:type="spellEnd"/>
      <w:r w:rsidRPr="00816DDC">
        <w:rPr>
          <w:rFonts w:ascii="Times New Roman" w:hAnsi="Times New Roman" w:cs="Times New Roman"/>
        </w:rPr>
        <w:t xml:space="preserve"> pada pasien dengan kriteria inklusi </w:t>
      </w:r>
      <w:proofErr w:type="spellStart"/>
      <w:r w:rsidRPr="00816DDC">
        <w:rPr>
          <w:rFonts w:ascii="Times New Roman" w:hAnsi="Times New Roman" w:cs="Times New Roman"/>
        </w:rPr>
        <w:t>adenomiosos</w:t>
      </w:r>
      <w:proofErr w:type="spellEnd"/>
      <w:r w:rsidRPr="00816DDC">
        <w:rPr>
          <w:rFonts w:ascii="Times New Roman" w:hAnsi="Times New Roman" w:cs="Times New Roman"/>
        </w:rPr>
        <w:t xml:space="preserve"> </w:t>
      </w:r>
      <w:proofErr w:type="spellStart"/>
      <w:r w:rsidRPr="00816DDC">
        <w:rPr>
          <w:rFonts w:ascii="Times New Roman" w:hAnsi="Times New Roman" w:cs="Times New Roman"/>
        </w:rPr>
        <w:t>fokal</w:t>
      </w:r>
      <w:proofErr w:type="spellEnd"/>
      <w:r w:rsidRPr="00816DDC">
        <w:rPr>
          <w:rFonts w:ascii="Times New Roman" w:hAnsi="Times New Roman" w:cs="Times New Roman"/>
        </w:rPr>
        <w:t xml:space="preserve"> dengan </w:t>
      </w:r>
      <w:proofErr w:type="spellStart"/>
      <w:r w:rsidRPr="00816DDC">
        <w:rPr>
          <w:rFonts w:ascii="Times New Roman" w:hAnsi="Times New Roman" w:cs="Times New Roman"/>
        </w:rPr>
        <w:t>derajad</w:t>
      </w:r>
      <w:proofErr w:type="spellEnd"/>
      <w:r w:rsidRPr="00816DDC">
        <w:rPr>
          <w:rFonts w:ascii="Times New Roman" w:hAnsi="Times New Roman" w:cs="Times New Roman"/>
        </w:rPr>
        <w:t xml:space="preserve"> VAS </w:t>
      </w:r>
      <w:proofErr w:type="spellStart"/>
      <w:r w:rsidRPr="00816DDC">
        <w:rPr>
          <w:rFonts w:ascii="Times New Roman" w:hAnsi="Times New Roman" w:cs="Times New Roman"/>
        </w:rPr>
        <w:t>dismenorhea</w:t>
      </w:r>
      <w:proofErr w:type="spellEnd"/>
      <w:r w:rsidRPr="00816DDC">
        <w:rPr>
          <w:rFonts w:ascii="Times New Roman" w:hAnsi="Times New Roman" w:cs="Times New Roman"/>
        </w:rPr>
        <w:t xml:space="preserve"> 9/10 yang gagal terapi dengan obat </w:t>
      </w:r>
      <w:proofErr w:type="spellStart"/>
      <w:r w:rsidRPr="00816DDC">
        <w:rPr>
          <w:rFonts w:ascii="Times New Roman" w:hAnsi="Times New Roman" w:cs="Times New Roman"/>
        </w:rPr>
        <w:t>hipoestrogen</w:t>
      </w:r>
      <w:proofErr w:type="spellEnd"/>
      <w:r w:rsidRPr="00816DDC">
        <w:rPr>
          <w:rFonts w:ascii="Times New Roman" w:hAnsi="Times New Roman" w:cs="Times New Roman"/>
        </w:rPr>
        <w:t xml:space="preserve">. Dilakukan pemantauan setelah tindakan laparoskopi </w:t>
      </w:r>
      <w:proofErr w:type="spellStart"/>
      <w:r w:rsidRPr="00816DDC">
        <w:rPr>
          <w:rFonts w:ascii="Times New Roman" w:hAnsi="Times New Roman" w:cs="Times New Roman"/>
        </w:rPr>
        <w:t>adenomiomektomi</w:t>
      </w:r>
      <w:proofErr w:type="spellEnd"/>
      <w:r w:rsidRPr="00816DDC">
        <w:rPr>
          <w:rFonts w:ascii="Times New Roman" w:hAnsi="Times New Roman" w:cs="Times New Roman"/>
        </w:rPr>
        <w:t xml:space="preserve"> dan  pemberian </w:t>
      </w:r>
      <w:proofErr w:type="spellStart"/>
      <w:r w:rsidRPr="00816DDC">
        <w:rPr>
          <w:rFonts w:ascii="Times New Roman" w:hAnsi="Times New Roman" w:cs="Times New Roman"/>
        </w:rPr>
        <w:t>GnRh</w:t>
      </w:r>
      <w:proofErr w:type="spellEnd"/>
      <w:r w:rsidRPr="00816DDC">
        <w:rPr>
          <w:rFonts w:ascii="Times New Roman" w:hAnsi="Times New Roman" w:cs="Times New Roman"/>
        </w:rPr>
        <w:t xml:space="preserve"> analog setiap bulan selama 6 bulan dan kemudian di pantau setiap 3 bulan untuk </w:t>
      </w:r>
      <w:proofErr w:type="spellStart"/>
      <w:r w:rsidRPr="00816DDC">
        <w:rPr>
          <w:rFonts w:ascii="Times New Roman" w:hAnsi="Times New Roman" w:cs="Times New Roman"/>
        </w:rPr>
        <w:t>derajad</w:t>
      </w:r>
      <w:proofErr w:type="spellEnd"/>
      <w:r w:rsidRPr="00816DDC">
        <w:rPr>
          <w:rFonts w:ascii="Times New Roman" w:hAnsi="Times New Roman" w:cs="Times New Roman"/>
        </w:rPr>
        <w:t xml:space="preserve"> VAS  untuk </w:t>
      </w:r>
      <w:proofErr w:type="spellStart"/>
      <w:r w:rsidRPr="00816DDC">
        <w:rPr>
          <w:rFonts w:ascii="Times New Roman" w:hAnsi="Times New Roman" w:cs="Times New Roman"/>
        </w:rPr>
        <w:t>dismenorhea</w:t>
      </w:r>
      <w:proofErr w:type="spellEnd"/>
      <w:r w:rsidRPr="00816DDC">
        <w:rPr>
          <w:rFonts w:ascii="Times New Roman" w:hAnsi="Times New Roman" w:cs="Times New Roman"/>
        </w:rPr>
        <w:t xml:space="preserve"> selama 24 bulan kemudian</w:t>
      </w:r>
      <w:r w:rsidRPr="00816DDC">
        <w:rPr>
          <w:rFonts w:ascii="Times New Roman" w:hAnsi="Times New Roman" w:cs="Times New Roman"/>
          <w:lang w:val="en-SG"/>
        </w:rPr>
        <w:t>.</w:t>
      </w:r>
    </w:p>
    <w:p w14:paraId="27DC6A10" w14:textId="758A8C03" w:rsidR="003E2D88" w:rsidRPr="00816DDC" w:rsidRDefault="00C237A4" w:rsidP="00074B10">
      <w:pPr>
        <w:jc w:val="both"/>
        <w:rPr>
          <w:rFonts w:ascii="Times New Roman" w:hAnsi="Times New Roman" w:cs="Times New Roman"/>
          <w:lang w:val="en-SG"/>
        </w:rPr>
      </w:pPr>
      <w:proofErr w:type="spellStart"/>
      <w:r w:rsidRPr="00816DDC">
        <w:rPr>
          <w:rFonts w:ascii="Times New Roman" w:hAnsi="Times New Roman" w:cs="Times New Roman"/>
          <w:lang w:val="en-SG"/>
        </w:rPr>
        <w:t>Semua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pasien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dilakukan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pemeriksaan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fisik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ginekologi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,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dilanjutkan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dengan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ultrasonografi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transvaginal dan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Magentic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Resonance Imaging (MRI)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sebelum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dilakukan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operasi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. Diagnosis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sebelum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operasi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ditegakkan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dari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MRI,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berupa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adenomyosis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dengan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maksimal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zona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ketebalan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&lt;12mm.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Kriteria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inklusi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pada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penelitian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ini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adalah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wanita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dengan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adenomyosis yang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ingin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mempertahankan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fertility,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dengan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adenomyosis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tipe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focal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dengan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ukuran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nodul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adenomyosis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lebih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dari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30mm. dan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Kriteria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ekslusi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pada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penelitian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ini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adalah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adenomyosis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tipe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diffuse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atau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rahim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beserta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nodul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adenomyosis yang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berukuran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seperti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kehamilan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 xml:space="preserve"> 12 </w:t>
      </w:r>
      <w:proofErr w:type="spellStart"/>
      <w:r w:rsidR="003E2D88" w:rsidRPr="00816DDC">
        <w:rPr>
          <w:rFonts w:ascii="Times New Roman" w:hAnsi="Times New Roman" w:cs="Times New Roman"/>
          <w:lang w:val="en-SG"/>
        </w:rPr>
        <w:t>minggu</w:t>
      </w:r>
      <w:proofErr w:type="spellEnd"/>
      <w:r w:rsidR="003E2D88" w:rsidRPr="00816DDC">
        <w:rPr>
          <w:rFonts w:ascii="Times New Roman" w:hAnsi="Times New Roman" w:cs="Times New Roman"/>
          <w:lang w:val="en-SG"/>
        </w:rPr>
        <w:t>.</w:t>
      </w:r>
    </w:p>
    <w:p w14:paraId="3ECB7EF8" w14:textId="02C1BB0B" w:rsidR="00370E91" w:rsidRPr="00816DDC" w:rsidRDefault="00370E91" w:rsidP="00370E91">
      <w:pPr>
        <w:jc w:val="both"/>
        <w:rPr>
          <w:rFonts w:ascii="Times New Roman" w:hAnsi="Times New Roman" w:cs="Times New Roman"/>
          <w:bCs/>
          <w:lang w:val="en-SG"/>
        </w:rPr>
      </w:pPr>
      <w:r w:rsidRPr="00816DDC">
        <w:rPr>
          <w:rFonts w:ascii="Times New Roman" w:hAnsi="Times New Roman" w:cs="Times New Roman"/>
          <w:b/>
          <w:bCs/>
          <w:lang w:val="en-SG"/>
        </w:rPr>
        <w:t xml:space="preserve">Teknik </w:t>
      </w:r>
      <w:proofErr w:type="spellStart"/>
      <w:r w:rsidRPr="00816DDC">
        <w:rPr>
          <w:rFonts w:ascii="Times New Roman" w:hAnsi="Times New Roman" w:cs="Times New Roman"/>
          <w:b/>
          <w:bCs/>
          <w:lang w:val="en-SG"/>
        </w:rPr>
        <w:t>Operasi</w:t>
      </w:r>
      <w:proofErr w:type="spellEnd"/>
    </w:p>
    <w:p w14:paraId="5D3145C6" w14:textId="2ECC958A" w:rsidR="00370E91" w:rsidRPr="00816DDC" w:rsidRDefault="00370E91" w:rsidP="00370E91">
      <w:pPr>
        <w:jc w:val="both"/>
        <w:rPr>
          <w:rFonts w:ascii="Times New Roman" w:hAnsi="Times New Roman" w:cs="Times New Roman"/>
          <w:bCs/>
          <w:lang w:val="en-SG"/>
        </w:rPr>
      </w:pPr>
      <w:proofErr w:type="spellStart"/>
      <w:r w:rsidRPr="00816DDC">
        <w:rPr>
          <w:rFonts w:ascii="Times New Roman" w:hAnsi="Times New Roman" w:cs="Times New Roman"/>
          <w:bCs/>
          <w:lang w:val="en-SG"/>
        </w:rPr>
        <w:t>Semua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operasi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dilakukan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setelah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pas</w:t>
      </w:r>
      <w:r w:rsidR="001D2EB3">
        <w:rPr>
          <w:rFonts w:ascii="Times New Roman" w:hAnsi="Times New Roman" w:cs="Times New Roman"/>
          <w:bCs/>
          <w:lang w:val="en-SG"/>
        </w:rPr>
        <w:t>ien</w:t>
      </w:r>
      <w:r w:rsidRPr="00816DDC">
        <w:rPr>
          <w:rFonts w:ascii="Times New Roman" w:hAnsi="Times New Roman" w:cs="Times New Roman"/>
          <w:bCs/>
          <w:lang w:val="en-SG"/>
        </w:rPr>
        <w:t>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terintubasi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dengan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anesthesi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general.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Pasien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ditempatkan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di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meja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operasi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dalam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posisi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lithotomi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dengan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terpasang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</w:t>
      </w:r>
      <w:r w:rsidRPr="00816DDC">
        <w:rPr>
          <w:rFonts w:ascii="Times New Roman" w:hAnsi="Times New Roman" w:cs="Times New Roman"/>
          <w:bCs/>
          <w:lang w:val="en-SG"/>
        </w:rPr>
        <w:t>uterine ma</w:t>
      </w:r>
      <w:r w:rsidR="006C2599" w:rsidRPr="00816DDC">
        <w:rPr>
          <w:rFonts w:ascii="Times New Roman" w:hAnsi="Times New Roman" w:cs="Times New Roman"/>
          <w:bCs/>
          <w:lang w:val="en-SG"/>
        </w:rPr>
        <w:t>nipulator</w:t>
      </w:r>
      <w:r w:rsidR="00227D8E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melalui</w:t>
      </w:r>
      <w:proofErr w:type="spellEnd"/>
      <w:r w:rsidR="001D2EB3">
        <w:rPr>
          <w:rFonts w:ascii="Times New Roman" w:hAnsi="Times New Roman" w:cs="Times New Roman"/>
          <w:bCs/>
          <w:lang w:val="en-SG"/>
        </w:rPr>
        <w:t xml:space="preserve"> vagina</w:t>
      </w:r>
      <w:r w:rsidR="00227D8E" w:rsidRPr="00816DDC">
        <w:rPr>
          <w:rFonts w:ascii="Times New Roman" w:hAnsi="Times New Roman" w:cs="Times New Roman"/>
          <w:bCs/>
          <w:lang w:val="en-SG"/>
        </w:rPr>
        <w:t xml:space="preserve">.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Operasi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laparoskopi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berawal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dengan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9A6B0C">
        <w:rPr>
          <w:rFonts w:ascii="Times New Roman" w:hAnsi="Times New Roman" w:cs="Times New Roman"/>
          <w:bCs/>
          <w:lang w:val="en-SG"/>
        </w:rPr>
        <w:t>memasukkan</w:t>
      </w:r>
      <w:proofErr w:type="spellEnd"/>
      <w:r w:rsidR="009A6B0C">
        <w:rPr>
          <w:rFonts w:ascii="Times New Roman" w:hAnsi="Times New Roman" w:cs="Times New Roman"/>
          <w:bCs/>
          <w:lang w:val="en-SG"/>
        </w:rPr>
        <w:t xml:space="preserve"> trocar </w:t>
      </w:r>
      <w:proofErr w:type="spellStart"/>
      <w:r w:rsidR="009A6B0C">
        <w:rPr>
          <w:rFonts w:ascii="Times New Roman" w:hAnsi="Times New Roman" w:cs="Times New Roman"/>
          <w:bCs/>
          <w:lang w:val="en-SG"/>
        </w:rPr>
        <w:t>utama</w:t>
      </w:r>
      <w:proofErr w:type="spellEnd"/>
      <w:r w:rsidR="009A6B0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9A6B0C">
        <w:rPr>
          <w:rFonts w:ascii="Times New Roman" w:hAnsi="Times New Roman" w:cs="Times New Roman"/>
          <w:bCs/>
          <w:lang w:val="en-SG"/>
        </w:rPr>
        <w:t>menggunakan</w:t>
      </w:r>
      <w:proofErr w:type="spellEnd"/>
      <w:r w:rsidR="009A6B0C">
        <w:rPr>
          <w:rFonts w:ascii="Times New Roman" w:hAnsi="Times New Roman" w:cs="Times New Roman"/>
          <w:bCs/>
          <w:lang w:val="en-SG"/>
        </w:rPr>
        <w:t xml:space="preserve"> “</w:t>
      </w:r>
      <w:proofErr w:type="spellStart"/>
      <w:r w:rsidR="009A6B0C">
        <w:rPr>
          <w:rFonts w:ascii="Times New Roman" w:hAnsi="Times New Roman" w:cs="Times New Roman"/>
          <w:bCs/>
          <w:lang w:val="en-SG"/>
        </w:rPr>
        <w:t>teknik</w:t>
      </w:r>
      <w:proofErr w:type="spellEnd"/>
      <w:r w:rsidR="009A6B0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9A6B0C">
        <w:rPr>
          <w:rFonts w:ascii="Times New Roman" w:hAnsi="Times New Roman" w:cs="Times New Roman"/>
          <w:bCs/>
          <w:lang w:val="en-SG"/>
        </w:rPr>
        <w:t>hasson</w:t>
      </w:r>
      <w:proofErr w:type="spellEnd"/>
      <w:r w:rsidR="009A6B0C">
        <w:rPr>
          <w:rFonts w:ascii="Times New Roman" w:hAnsi="Times New Roman" w:cs="Times New Roman"/>
          <w:bCs/>
          <w:lang w:val="en-SG"/>
        </w:rPr>
        <w:t>”</w:t>
      </w:r>
      <w:r w:rsidR="00227D8E" w:rsidRPr="00816DDC">
        <w:rPr>
          <w:rFonts w:ascii="Times New Roman" w:hAnsi="Times New Roman" w:cs="Times New Roman"/>
          <w:bCs/>
          <w:lang w:val="en-SG"/>
        </w:rPr>
        <w:t xml:space="preserve">. </w:t>
      </w:r>
      <w:r w:rsidR="009A6B0C">
        <w:rPr>
          <w:rFonts w:ascii="Times New Roman" w:hAnsi="Times New Roman" w:cs="Times New Roman"/>
          <w:bCs/>
          <w:lang w:val="en-SG"/>
        </w:rPr>
        <w:t>g</w:t>
      </w:r>
      <w:r w:rsidR="00227D8E" w:rsidRPr="00816DDC">
        <w:rPr>
          <w:rFonts w:ascii="Times New Roman" w:hAnsi="Times New Roman" w:cs="Times New Roman"/>
          <w:bCs/>
          <w:lang w:val="en-SG"/>
        </w:rPr>
        <w:t xml:space="preserve">as CO2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dimasukkan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setelah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 telescope 10</w:t>
      </w:r>
      <w:r w:rsidR="001D2EB3">
        <w:rPr>
          <w:rFonts w:ascii="Times New Roman" w:hAnsi="Times New Roman" w:cs="Times New Roman"/>
          <w:bCs/>
          <w:lang w:val="en-SG"/>
        </w:rPr>
        <w:t xml:space="preserve"> </w:t>
      </w:r>
      <w:r w:rsidR="00227D8E" w:rsidRPr="00816DDC">
        <w:rPr>
          <w:rFonts w:ascii="Times New Roman" w:hAnsi="Times New Roman" w:cs="Times New Roman"/>
          <w:bCs/>
          <w:lang w:val="en-SG"/>
        </w:rPr>
        <w:t xml:space="preserve">mm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masuk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kedalan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abdomen dan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tidak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ada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komplikasi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.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Trokar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5mm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dimasukkan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di abdomen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dengan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formasi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2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trokar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kanan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dan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kiri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abdomen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sedangkan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trokar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5 mm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ketiga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227D8E" w:rsidRPr="00816DDC">
        <w:rPr>
          <w:rFonts w:ascii="Times New Roman" w:hAnsi="Times New Roman" w:cs="Times New Roman"/>
          <w:bCs/>
          <w:lang w:val="en-SG"/>
        </w:rPr>
        <w:t>ditempatkan</w:t>
      </w:r>
      <w:proofErr w:type="spellEnd"/>
      <w:r w:rsidR="00227D8E" w:rsidRPr="00816DDC">
        <w:rPr>
          <w:rFonts w:ascii="Times New Roman" w:hAnsi="Times New Roman" w:cs="Times New Roman"/>
          <w:bCs/>
          <w:lang w:val="en-SG"/>
        </w:rPr>
        <w:t xml:space="preserve"> di suprapubic.</w:t>
      </w:r>
    </w:p>
    <w:p w14:paraId="71D05B6D" w14:textId="1C8FC56F" w:rsidR="00227D8E" w:rsidRPr="00816DDC" w:rsidRDefault="00227D8E" w:rsidP="00370E91">
      <w:pPr>
        <w:jc w:val="both"/>
        <w:rPr>
          <w:rFonts w:ascii="Times New Roman" w:hAnsi="Times New Roman" w:cs="Times New Roman"/>
          <w:bCs/>
          <w:lang w:val="en-SG"/>
        </w:rPr>
      </w:pPr>
      <w:r w:rsidRPr="00816DDC">
        <w:rPr>
          <w:rFonts w:ascii="Times New Roman" w:hAnsi="Times New Roman" w:cs="Times New Roman"/>
          <w:bCs/>
          <w:lang w:val="en-SG"/>
        </w:rPr>
        <w:t xml:space="preserve">Operator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berdiri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disebelah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kiri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pasien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melakukan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operasi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melalui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trokar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yang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terpasang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pada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sisi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kiri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dan suprapubic,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sedangkan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asisten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mengontrol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telescope dan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membantu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melalui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trokar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sebelah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kanan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>.</w:t>
      </w:r>
    </w:p>
    <w:p w14:paraId="5295F782" w14:textId="71826796" w:rsidR="00227D8E" w:rsidRPr="00816DDC" w:rsidRDefault="00227D8E" w:rsidP="00370E91">
      <w:pPr>
        <w:jc w:val="both"/>
        <w:rPr>
          <w:rFonts w:ascii="Times New Roman" w:hAnsi="Times New Roman" w:cs="Times New Roman"/>
          <w:bCs/>
          <w:lang w:val="en-SG"/>
        </w:rPr>
      </w:pPr>
      <w:proofErr w:type="spellStart"/>
      <w:r w:rsidRPr="00816DDC">
        <w:rPr>
          <w:rFonts w:ascii="Times New Roman" w:hAnsi="Times New Roman" w:cs="Times New Roman"/>
          <w:bCs/>
          <w:lang w:val="en-SG"/>
        </w:rPr>
        <w:t>Operasi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laparoskopi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adenomiomektomi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dilakukan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setelah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melakukan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observasi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menyeluruh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seluruh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abdomen dan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dilakukan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adhesiolysis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apabila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perlu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. </w:t>
      </w:r>
    </w:p>
    <w:p w14:paraId="32CCE9D1" w14:textId="27198A9C" w:rsidR="00227D8E" w:rsidRPr="00816DDC" w:rsidRDefault="00227D8E" w:rsidP="00370E91">
      <w:pPr>
        <w:jc w:val="both"/>
        <w:rPr>
          <w:rFonts w:ascii="Times New Roman" w:hAnsi="Times New Roman" w:cs="Times New Roman"/>
          <w:bCs/>
          <w:lang w:val="en-SG"/>
        </w:rPr>
      </w:pPr>
      <w:r w:rsidRPr="00816DDC">
        <w:rPr>
          <w:rFonts w:ascii="Times New Roman" w:hAnsi="Times New Roman" w:cs="Times New Roman"/>
          <w:bCs/>
          <w:lang w:val="en-SG"/>
        </w:rPr>
        <w:t>Vasopressin 20IU (1mL</w:t>
      </w:r>
      <w:r w:rsidR="001D2EB3">
        <w:rPr>
          <w:rFonts w:ascii="Times New Roman" w:hAnsi="Times New Roman" w:cs="Times New Roman"/>
          <w:bCs/>
          <w:lang w:val="en-SG"/>
        </w:rPr>
        <w:t xml:space="preserve">) </w:t>
      </w:r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diencerkan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100 kali</w:t>
      </w:r>
      <w:r w:rsidR="001D2EB3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dalam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cairan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normal saline yang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disuntikkan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kearah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jaringan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adenomyosis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menggunakan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jarum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punksi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laparoskopi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. </w:t>
      </w:r>
    </w:p>
    <w:p w14:paraId="30A95ABF" w14:textId="74CA5CD2" w:rsidR="00227D8E" w:rsidRPr="00816DDC" w:rsidRDefault="00227D8E" w:rsidP="00370E91">
      <w:pPr>
        <w:jc w:val="both"/>
        <w:rPr>
          <w:rFonts w:ascii="Times New Roman" w:hAnsi="Times New Roman" w:cs="Times New Roman"/>
          <w:bCs/>
          <w:lang w:val="en-SG"/>
        </w:rPr>
      </w:pPr>
      <w:proofErr w:type="spellStart"/>
      <w:r w:rsidRPr="00816DDC">
        <w:rPr>
          <w:rFonts w:ascii="Times New Roman" w:hAnsi="Times New Roman" w:cs="Times New Roman"/>
          <w:bCs/>
          <w:lang w:val="en-SG"/>
        </w:rPr>
        <w:t>Insisi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nodul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adenomyosis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dilakukan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menggunakan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harmonic scalpel</w:t>
      </w:r>
      <w:r w:rsidR="00620D8F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620D8F" w:rsidRPr="00816DDC">
        <w:rPr>
          <w:rFonts w:ascii="Times New Roman" w:hAnsi="Times New Roman" w:cs="Times New Roman"/>
          <w:bCs/>
          <w:lang w:val="en-SG"/>
        </w:rPr>
        <w:t>sampai</w:t>
      </w:r>
      <w:proofErr w:type="spellEnd"/>
      <w:r w:rsidR="00620D8F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620D8F" w:rsidRPr="00816DDC">
        <w:rPr>
          <w:rFonts w:ascii="Times New Roman" w:hAnsi="Times New Roman" w:cs="Times New Roman"/>
          <w:bCs/>
          <w:lang w:val="en-SG"/>
        </w:rPr>
        <w:t>menembus</w:t>
      </w:r>
      <w:proofErr w:type="spellEnd"/>
      <w:r w:rsidR="00620D8F" w:rsidRPr="00816DDC">
        <w:rPr>
          <w:rFonts w:ascii="Times New Roman" w:hAnsi="Times New Roman" w:cs="Times New Roman"/>
          <w:bCs/>
          <w:lang w:val="en-SG"/>
        </w:rPr>
        <w:t xml:space="preserve"> endometrium dan </w:t>
      </w:r>
      <w:proofErr w:type="spellStart"/>
      <w:r w:rsidR="00620D8F" w:rsidRPr="00816DDC">
        <w:rPr>
          <w:rFonts w:ascii="Times New Roman" w:hAnsi="Times New Roman" w:cs="Times New Roman"/>
          <w:bCs/>
          <w:lang w:val="en-SG"/>
        </w:rPr>
        <w:t>secara</w:t>
      </w:r>
      <w:proofErr w:type="spellEnd"/>
      <w:r w:rsidR="00620D8F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620D8F" w:rsidRPr="00816DDC">
        <w:rPr>
          <w:rFonts w:ascii="Times New Roman" w:hAnsi="Times New Roman" w:cs="Times New Roman"/>
          <w:bCs/>
          <w:lang w:val="en-SG"/>
        </w:rPr>
        <w:t>hati-hati</w:t>
      </w:r>
      <w:proofErr w:type="spellEnd"/>
      <w:r w:rsidR="00620D8F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620D8F" w:rsidRPr="00816DDC">
        <w:rPr>
          <w:rFonts w:ascii="Times New Roman" w:hAnsi="Times New Roman" w:cs="Times New Roman"/>
          <w:bCs/>
          <w:lang w:val="en-SG"/>
        </w:rPr>
        <w:t>dilakukan</w:t>
      </w:r>
      <w:proofErr w:type="spellEnd"/>
      <w:r w:rsidR="00620D8F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620D8F" w:rsidRPr="00816DDC">
        <w:rPr>
          <w:rFonts w:ascii="Times New Roman" w:hAnsi="Times New Roman" w:cs="Times New Roman"/>
          <w:bCs/>
          <w:lang w:val="en-SG"/>
        </w:rPr>
        <w:t>eksisi</w:t>
      </w:r>
      <w:proofErr w:type="spellEnd"/>
      <w:r w:rsidR="00620D8F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620D8F" w:rsidRPr="00816DDC">
        <w:rPr>
          <w:rFonts w:ascii="Times New Roman" w:hAnsi="Times New Roman" w:cs="Times New Roman"/>
          <w:bCs/>
          <w:lang w:val="en-SG"/>
        </w:rPr>
        <w:t>nodul</w:t>
      </w:r>
      <w:proofErr w:type="spellEnd"/>
      <w:r w:rsidR="00620D8F" w:rsidRPr="00816DDC">
        <w:rPr>
          <w:rFonts w:ascii="Times New Roman" w:hAnsi="Times New Roman" w:cs="Times New Roman"/>
          <w:bCs/>
          <w:lang w:val="en-SG"/>
        </w:rPr>
        <w:t xml:space="preserve"> adenomyosis </w:t>
      </w:r>
      <w:proofErr w:type="spellStart"/>
      <w:r w:rsidR="00620D8F" w:rsidRPr="00816DDC">
        <w:rPr>
          <w:rFonts w:ascii="Times New Roman" w:hAnsi="Times New Roman" w:cs="Times New Roman"/>
          <w:bCs/>
          <w:lang w:val="en-SG"/>
        </w:rPr>
        <w:t>secara</w:t>
      </w:r>
      <w:proofErr w:type="spellEnd"/>
      <w:r w:rsidR="00620D8F"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="00620D8F" w:rsidRPr="00816DDC">
        <w:rPr>
          <w:rFonts w:ascii="Times New Roman" w:hAnsi="Times New Roman" w:cs="Times New Roman"/>
          <w:bCs/>
          <w:lang w:val="en-SG"/>
        </w:rPr>
        <w:t>menyeluruh</w:t>
      </w:r>
      <w:proofErr w:type="spellEnd"/>
      <w:r w:rsidR="00620D8F" w:rsidRPr="00816DDC">
        <w:rPr>
          <w:rFonts w:ascii="Times New Roman" w:hAnsi="Times New Roman" w:cs="Times New Roman"/>
          <w:bCs/>
          <w:lang w:val="en-SG"/>
        </w:rPr>
        <w:t>.</w:t>
      </w:r>
    </w:p>
    <w:p w14:paraId="1257C985" w14:textId="1D522603" w:rsidR="00620D8F" w:rsidRPr="00816DDC" w:rsidRDefault="00620D8F" w:rsidP="00370E91">
      <w:pPr>
        <w:jc w:val="both"/>
        <w:rPr>
          <w:rFonts w:ascii="Times New Roman" w:hAnsi="Times New Roman" w:cs="Times New Roman"/>
          <w:bCs/>
          <w:lang w:val="en-SG"/>
        </w:rPr>
      </w:pPr>
      <w:proofErr w:type="spellStart"/>
      <w:r w:rsidRPr="00816DDC">
        <w:rPr>
          <w:rFonts w:ascii="Times New Roman" w:hAnsi="Times New Roman" w:cs="Times New Roman"/>
          <w:bCs/>
          <w:lang w:val="en-SG"/>
        </w:rPr>
        <w:t>Rekontruksi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Kavum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endometrium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dilakukan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dengan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melakukan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penjahitan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secara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laparoskopi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dengan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benang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polysorb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2-0,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dilanjutkan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menautkan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myometrium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dengan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V-lock 0, dan 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dilanjutkan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dengan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menutup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perimetrium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menggunakan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monocryl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1. Setelah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rahim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ter-rekontruksi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baik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,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rahim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di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tutup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dengan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interceed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untuk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mencegah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perlekatan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paska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Cs/>
          <w:lang w:val="en-SG"/>
        </w:rPr>
        <w:t>operasi</w:t>
      </w:r>
      <w:proofErr w:type="spellEnd"/>
      <w:r w:rsidRPr="00816DDC">
        <w:rPr>
          <w:rFonts w:ascii="Times New Roman" w:hAnsi="Times New Roman" w:cs="Times New Roman"/>
          <w:bCs/>
          <w:lang w:val="en-SG"/>
        </w:rPr>
        <w:t>.</w:t>
      </w:r>
    </w:p>
    <w:p w14:paraId="174B177A" w14:textId="77777777" w:rsidR="005F1192" w:rsidRPr="00816DDC" w:rsidRDefault="005F1192" w:rsidP="00370E91">
      <w:pPr>
        <w:jc w:val="both"/>
        <w:rPr>
          <w:rFonts w:ascii="Times New Roman" w:hAnsi="Times New Roman" w:cs="Times New Roman"/>
          <w:b/>
          <w:bCs/>
        </w:rPr>
      </w:pPr>
    </w:p>
    <w:p w14:paraId="7165245D" w14:textId="77777777" w:rsidR="005F1192" w:rsidRPr="00816DDC" w:rsidRDefault="005F1192" w:rsidP="00370E91">
      <w:pPr>
        <w:jc w:val="both"/>
        <w:rPr>
          <w:rFonts w:ascii="Times New Roman" w:hAnsi="Times New Roman" w:cs="Times New Roman"/>
          <w:b/>
          <w:bCs/>
        </w:rPr>
      </w:pPr>
    </w:p>
    <w:p w14:paraId="043C099C" w14:textId="77777777" w:rsidR="005F1192" w:rsidRPr="00816DDC" w:rsidRDefault="005F1192" w:rsidP="00370E91">
      <w:pPr>
        <w:jc w:val="both"/>
        <w:rPr>
          <w:rFonts w:ascii="Times New Roman" w:hAnsi="Times New Roman" w:cs="Times New Roman"/>
          <w:b/>
          <w:bCs/>
        </w:rPr>
      </w:pPr>
    </w:p>
    <w:p w14:paraId="2CEB4FA1" w14:textId="77777777" w:rsidR="005F1192" w:rsidRPr="00816DDC" w:rsidRDefault="005F1192" w:rsidP="00370E91">
      <w:pPr>
        <w:jc w:val="both"/>
        <w:rPr>
          <w:rFonts w:ascii="Times New Roman" w:hAnsi="Times New Roman" w:cs="Times New Roman"/>
          <w:b/>
          <w:bCs/>
        </w:rPr>
      </w:pPr>
    </w:p>
    <w:p w14:paraId="5F37950C" w14:textId="77777777" w:rsidR="005F1192" w:rsidRPr="00816DDC" w:rsidRDefault="005F1192" w:rsidP="00370E91">
      <w:pPr>
        <w:jc w:val="both"/>
        <w:rPr>
          <w:rFonts w:ascii="Times New Roman" w:hAnsi="Times New Roman" w:cs="Times New Roman"/>
          <w:b/>
          <w:bCs/>
        </w:rPr>
      </w:pPr>
    </w:p>
    <w:p w14:paraId="130E9CEF" w14:textId="77777777" w:rsidR="005F1192" w:rsidRPr="00816DDC" w:rsidRDefault="005F1192" w:rsidP="00370E91">
      <w:pPr>
        <w:jc w:val="both"/>
        <w:rPr>
          <w:rFonts w:ascii="Times New Roman" w:hAnsi="Times New Roman" w:cs="Times New Roman"/>
          <w:b/>
          <w:bCs/>
        </w:rPr>
      </w:pPr>
    </w:p>
    <w:p w14:paraId="55842E28" w14:textId="77777777" w:rsidR="005F1192" w:rsidRPr="00816DDC" w:rsidRDefault="005F1192" w:rsidP="00370E91">
      <w:pPr>
        <w:jc w:val="both"/>
        <w:rPr>
          <w:rFonts w:ascii="Times New Roman" w:hAnsi="Times New Roman" w:cs="Times New Roman"/>
          <w:b/>
          <w:bCs/>
        </w:rPr>
      </w:pPr>
    </w:p>
    <w:p w14:paraId="0492D124" w14:textId="32A74162" w:rsidR="00FF0B1B" w:rsidRPr="00816DDC" w:rsidRDefault="00370E91" w:rsidP="00370E91">
      <w:pPr>
        <w:jc w:val="both"/>
        <w:rPr>
          <w:rFonts w:ascii="Times New Roman" w:hAnsi="Times New Roman" w:cs="Times New Roman"/>
        </w:rPr>
      </w:pPr>
      <w:r w:rsidRPr="00816DDC">
        <w:rPr>
          <w:rFonts w:ascii="Times New Roman" w:hAnsi="Times New Roman" w:cs="Times New Roman"/>
          <w:b/>
          <w:bCs/>
        </w:rPr>
        <w:t>Hasil :</w:t>
      </w:r>
      <w:r w:rsidRPr="00816DDC">
        <w:rPr>
          <w:rFonts w:ascii="Times New Roman" w:hAnsi="Times New Roman" w:cs="Times New Roman"/>
        </w:rPr>
        <w:t xml:space="preserve"> </w:t>
      </w:r>
    </w:p>
    <w:p w14:paraId="7C13218C" w14:textId="4B94567A" w:rsidR="00620D8F" w:rsidRPr="00816DDC" w:rsidRDefault="00FF0B1B" w:rsidP="00370E91">
      <w:pPr>
        <w:jc w:val="both"/>
        <w:rPr>
          <w:rFonts w:ascii="Times New Roman" w:hAnsi="Times New Roman" w:cs="Times New Roman"/>
        </w:rPr>
      </w:pPr>
      <w:r w:rsidRPr="00816DDC">
        <w:rPr>
          <w:rFonts w:ascii="Times New Roman" w:hAnsi="Times New Roman" w:cs="Times New Roman"/>
          <w:lang w:val="en-SG"/>
        </w:rPr>
        <w:t xml:space="preserve">Pada </w:t>
      </w:r>
      <w:proofErr w:type="spellStart"/>
      <w:r w:rsidRPr="00816DDC">
        <w:rPr>
          <w:rFonts w:ascii="Times New Roman" w:hAnsi="Times New Roman" w:cs="Times New Roman"/>
          <w:lang w:val="en-SG"/>
        </w:rPr>
        <w:t>grafik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1, </w:t>
      </w:r>
      <w:proofErr w:type="spellStart"/>
      <w:r w:rsidRPr="00816DDC">
        <w:rPr>
          <w:rFonts w:ascii="Times New Roman" w:hAnsi="Times New Roman" w:cs="Times New Roman"/>
          <w:lang w:val="en-SG"/>
        </w:rPr>
        <w:t>didapatkan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d</w:t>
      </w:r>
      <w:r w:rsidR="00370E91" w:rsidRPr="00816DDC">
        <w:rPr>
          <w:rFonts w:ascii="Times New Roman" w:hAnsi="Times New Roman" w:cs="Times New Roman"/>
        </w:rPr>
        <w:t xml:space="preserve">ari 92 pasien (2012 – 2017) yang dilakukan laparoskopi </w:t>
      </w:r>
      <w:proofErr w:type="spellStart"/>
      <w:r w:rsidR="00370E91" w:rsidRPr="00816DDC">
        <w:rPr>
          <w:rFonts w:ascii="Times New Roman" w:hAnsi="Times New Roman" w:cs="Times New Roman"/>
        </w:rPr>
        <w:t>adenomiomektomi</w:t>
      </w:r>
      <w:proofErr w:type="spellEnd"/>
      <w:r w:rsidR="00370E91" w:rsidRPr="00816DDC">
        <w:rPr>
          <w:rFonts w:ascii="Times New Roman" w:hAnsi="Times New Roman" w:cs="Times New Roman"/>
        </w:rPr>
        <w:t xml:space="preserve">, didapatkan 68,4 % terjadi penurunan VAS </w:t>
      </w:r>
      <w:r w:rsidRPr="00816D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F2C00F" wp14:editId="18D17721">
                <wp:simplePos x="0" y="0"/>
                <wp:positionH relativeFrom="column">
                  <wp:posOffset>1490345</wp:posOffset>
                </wp:positionH>
                <wp:positionV relativeFrom="paragraph">
                  <wp:posOffset>222885</wp:posOffset>
                </wp:positionV>
                <wp:extent cx="3577590" cy="1404620"/>
                <wp:effectExtent l="0" t="0" r="2286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604F4" w14:textId="4B54DFF5" w:rsidR="004109B5" w:rsidRPr="004109B5" w:rsidRDefault="00FF0B1B">
                            <w:pPr>
                              <w:rPr>
                                <w:lang w:val="en-SG"/>
                              </w:rPr>
                            </w:pPr>
                            <w:r>
                              <w:rPr>
                                <w:lang w:val="en-SG"/>
                              </w:rPr>
                              <w:t xml:space="preserve">Grafik 1. </w:t>
                            </w:r>
                            <w:r w:rsidR="004109B5">
                              <w:rPr>
                                <w:lang w:val="en-SG"/>
                              </w:rPr>
                              <w:t>Tingkat Nyeri pasca operasi laparoskopi Adenomiomektomi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F2C0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35pt;margin-top:17.55pt;width:281.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WlpJQIAAEcEAAAOAAAAZHJzL2Uyb0RvYy54bWysU9uO2yAQfa/Uf0C8N3bcZLOx4qy22aaq&#13;&#10;tL1Iu/0AjHGMCgwFEjv9+h1wNo227UtVHhDDDIeZc2ZWN4NW5CCcl2AqOp3klAjDoZFmV9Fvj9s3&#13;&#10;15T4wEzDFBhR0aPw9Gb9+tWqt6UooAPVCEcQxPiytxXtQrBllnneCc38BKww6GzBaRbQdLuscaxH&#13;&#10;dK2yIs+vsh5cYx1w4T3e3o1Ouk74bSt4+NK2XgSiKoq5hbS7tNdxz9YrVu4cs53kpzTYP2ShmTT4&#13;&#10;6RnqjgVG9k7+BqUld+ChDRMOOoO2lVykGrCaaf6imoeOWZFqQXK8PdPk/x8s/3z46ohsKlpMF5QY&#13;&#10;plGkRzEE8g4GUkR+eutLDHuwGBgGvEadU63e3gP/7omBTcfMTtw6B30nWIP5TePL7OLpiOMjSN1/&#13;&#10;gga/YfsACWhonY7kIR0E0VGn41mbmArHy7fzxWK+RBdH33SWz66KpF7Gyufn1vnwQYAm8VBRh+In&#13;&#10;eHa49yGmw8rnkPibByWbrVQqGW5Xb5QjB4aNsk0rVfAiTBnSV3Q5L+YjA3+FyNP6E4SWATteSV3R&#13;&#10;63MQKyNv702T+jEwqcYzpqzMicjI3chiGOrhJEwNzREpdTB2Nk4iHjpwPynpsasr6n/smROUqI8G&#13;&#10;ZVlOZ7M4BsmYzRfIIXGXnvrSwwxHqIoGSsbjJqTRSYTZW5RvKxOxUecxk1Ou2K2J79NkxXG4tFPU&#13;&#10;r/lfPwEAAP//AwBQSwMEFAAGAAgAAAAhAFwFkHHiAAAADwEAAA8AAABkcnMvZG93bnJldi54bWxM&#13;&#10;T01PwkAQvZP4HzZj4oXIFkoLlm6JYjh5ouJ96Y5tY3e2dhco/97xpJfJTN6b95FvR9uJCw6+daRg&#13;&#10;PotAIFXOtFQrOL7vH9cgfNBkdOcIFdzQw7a4m+Q6M+5KB7yUoRYsQj7TCpoQ+kxKXzVotZ+5Homx&#13;&#10;TzdYHfgcamkGfWVx28lFFKXS6pbYodE97hqsvsqzVZB+l/H07cNM6XDbvwyVTczumCj1cD++bng8&#13;&#10;b0AEHMPfB/x24PxQcLCTO5PxolOwiJcrpiqIkzkIJqye1rycGEnSGGSRy/89ih8AAAD//wMAUEsB&#13;&#10;Ai0AFAAGAAgAAAAhALaDOJL+AAAA4QEAABMAAAAAAAAAAAAAAAAAAAAAAFtDb250ZW50X1R5cGVz&#13;&#10;XS54bWxQSwECLQAUAAYACAAAACEAOP0h/9YAAACUAQAACwAAAAAAAAAAAAAAAAAvAQAAX3JlbHMv&#13;&#10;LnJlbHNQSwECLQAUAAYACAAAACEALClpaSUCAABHBAAADgAAAAAAAAAAAAAAAAAuAgAAZHJzL2Uy&#13;&#10;b0RvYy54bWxQSwECLQAUAAYACAAAACEAXAWQceIAAAAPAQAADwAAAAAAAAAAAAAAAAB/BAAAZHJz&#13;&#10;L2Rvd25yZXYueG1sUEsFBgAAAAAEAAQA8wAAAI4FAAAAAA==&#13;&#10;">
                <v:textbox style="mso-fit-shape-to-text:t">
                  <w:txbxContent>
                    <w:p w14:paraId="321604F4" w14:textId="4B54DFF5" w:rsidR="004109B5" w:rsidRPr="004109B5" w:rsidRDefault="00FF0B1B">
                      <w:pPr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 xml:space="preserve">Grafik 1. </w:t>
                      </w:r>
                      <w:r w:rsidR="004109B5">
                        <w:rPr>
                          <w:lang w:val="en-SG"/>
                        </w:rPr>
                        <w:t>Tingkat Nyeri pasca operasi laparoskopi Adenomiomektomi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70E91" w:rsidRPr="00816DDC">
        <w:rPr>
          <w:rFonts w:ascii="Times New Roman" w:hAnsi="Times New Roman" w:cs="Times New Roman"/>
        </w:rPr>
        <w:t>dismenorhea</w:t>
      </w:r>
      <w:proofErr w:type="spellEnd"/>
      <w:r w:rsidR="00370E91" w:rsidRPr="00816DDC">
        <w:rPr>
          <w:rFonts w:ascii="Times New Roman" w:hAnsi="Times New Roman" w:cs="Times New Roman"/>
        </w:rPr>
        <w:t xml:space="preserve"> secara signifikan, 14,1 % terjadi </w:t>
      </w:r>
      <w:proofErr w:type="spellStart"/>
      <w:r w:rsidR="00370E91" w:rsidRPr="00816DDC">
        <w:rPr>
          <w:rFonts w:ascii="Times New Roman" w:hAnsi="Times New Roman" w:cs="Times New Roman"/>
        </w:rPr>
        <w:t>kekambuhan</w:t>
      </w:r>
      <w:proofErr w:type="spellEnd"/>
      <w:r w:rsidR="00370E91" w:rsidRPr="00816DDC">
        <w:rPr>
          <w:rFonts w:ascii="Times New Roman" w:hAnsi="Times New Roman" w:cs="Times New Roman"/>
        </w:rPr>
        <w:t xml:space="preserve"> kembali pada 12 bulan  </w:t>
      </w:r>
      <w:proofErr w:type="spellStart"/>
      <w:r w:rsidR="00370E91" w:rsidRPr="00816DDC">
        <w:rPr>
          <w:rFonts w:ascii="Times New Roman" w:hAnsi="Times New Roman" w:cs="Times New Roman"/>
        </w:rPr>
        <w:t>paska</w:t>
      </w:r>
      <w:proofErr w:type="spellEnd"/>
      <w:r w:rsidR="00370E91" w:rsidRPr="00816DDC">
        <w:rPr>
          <w:rFonts w:ascii="Times New Roman" w:hAnsi="Times New Roman" w:cs="Times New Roman"/>
        </w:rPr>
        <w:t xml:space="preserve"> tindakan dan 1 % fluktuatif. Dengan rerata VAS </w:t>
      </w:r>
      <w:proofErr w:type="spellStart"/>
      <w:r w:rsidR="00370E91" w:rsidRPr="00816DDC">
        <w:rPr>
          <w:rFonts w:ascii="Times New Roman" w:hAnsi="Times New Roman" w:cs="Times New Roman"/>
        </w:rPr>
        <w:t>dismenorhea</w:t>
      </w:r>
      <w:proofErr w:type="spellEnd"/>
      <w:r w:rsidR="00370E91" w:rsidRPr="00816DDC">
        <w:rPr>
          <w:rFonts w:ascii="Times New Roman" w:hAnsi="Times New Roman" w:cs="Times New Roman"/>
        </w:rPr>
        <w:t xml:space="preserve"> antara  0.447 </w:t>
      </w:r>
      <w:r w:rsidR="004109B5" w:rsidRPr="00816D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6D147884" wp14:editId="6F853167">
            <wp:simplePos x="0" y="0"/>
            <wp:positionH relativeFrom="column">
              <wp:posOffset>0</wp:posOffset>
            </wp:positionH>
            <wp:positionV relativeFrom="paragraph">
              <wp:posOffset>48204</wp:posOffset>
            </wp:positionV>
            <wp:extent cx="5731510" cy="3372485"/>
            <wp:effectExtent l="0" t="0" r="2540" b="18415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D0F6A76-E3A5-45FD-89CA-2EEF1C2DB9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E91" w:rsidRPr="00816DDC">
        <w:rPr>
          <w:rFonts w:ascii="Times New Roman" w:hAnsi="Times New Roman" w:cs="Times New Roman"/>
        </w:rPr>
        <w:t xml:space="preserve">sampai 0.894 dalam rentang waktu 24 bulan </w:t>
      </w:r>
      <w:proofErr w:type="spellStart"/>
      <w:r w:rsidR="00370E91" w:rsidRPr="00816DDC">
        <w:rPr>
          <w:rFonts w:ascii="Times New Roman" w:hAnsi="Times New Roman" w:cs="Times New Roman"/>
        </w:rPr>
        <w:t>paska</w:t>
      </w:r>
      <w:proofErr w:type="spellEnd"/>
      <w:r w:rsidR="00370E91" w:rsidRPr="00816DDC">
        <w:rPr>
          <w:rFonts w:ascii="Times New Roman" w:hAnsi="Times New Roman" w:cs="Times New Roman"/>
        </w:rPr>
        <w:t xml:space="preserve"> tindakan. </w:t>
      </w:r>
    </w:p>
    <w:p w14:paraId="1FE45E24" w14:textId="77777777" w:rsidR="000A6AC8" w:rsidRPr="00816DDC" w:rsidRDefault="000A6AC8" w:rsidP="00370E91">
      <w:pPr>
        <w:jc w:val="both"/>
        <w:rPr>
          <w:rFonts w:ascii="Times New Roman" w:hAnsi="Times New Roman" w:cs="Times New Roman"/>
        </w:rPr>
        <w:sectPr w:rsidR="000A6AC8" w:rsidRPr="00816DDC" w:rsidSect="00C60F4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28CF04" w14:textId="3B6F4F83" w:rsidR="000A6AC8" w:rsidRPr="00816DDC" w:rsidRDefault="00FF0B1B" w:rsidP="00370E91">
      <w:pPr>
        <w:jc w:val="both"/>
        <w:rPr>
          <w:rFonts w:ascii="Times New Roman" w:hAnsi="Times New Roman" w:cs="Times New Roman"/>
        </w:rPr>
        <w:sectPr w:rsidR="000A6AC8" w:rsidRPr="00816DDC" w:rsidSect="00C60F4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16DDC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0C06121C" wp14:editId="384A1FBE">
            <wp:simplePos x="0" y="0"/>
            <wp:positionH relativeFrom="column">
              <wp:posOffset>-76200</wp:posOffset>
            </wp:positionH>
            <wp:positionV relativeFrom="paragraph">
              <wp:posOffset>320040</wp:posOffset>
            </wp:positionV>
            <wp:extent cx="5731510" cy="3749040"/>
            <wp:effectExtent l="0" t="0" r="2540" b="3810"/>
            <wp:wrapTight wrapText="bothSides">
              <wp:wrapPolygon edited="0">
                <wp:start x="0" y="0"/>
                <wp:lineTo x="0" y="21512"/>
                <wp:lineTo x="21538" y="21512"/>
                <wp:lineTo x="21538" y="0"/>
                <wp:lineTo x="0" y="0"/>
              </wp:wrapPolygon>
            </wp:wrapTight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D61FC5CD-4D23-4651-BF47-69E47A219F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A7F2F" w14:textId="25220132" w:rsidR="000A6AC8" w:rsidRPr="00816DDC" w:rsidRDefault="00FF0B1B" w:rsidP="00370E91">
      <w:pPr>
        <w:jc w:val="both"/>
        <w:rPr>
          <w:rFonts w:ascii="Times New Roman" w:hAnsi="Times New Roman" w:cs="Times New Roman"/>
          <w:lang w:val="en-US"/>
        </w:rPr>
      </w:pPr>
      <w:r w:rsidRPr="00816DDC">
        <w:rPr>
          <w:rFonts w:ascii="Times New Roman" w:hAnsi="Times New Roman" w:cs="Times New Roman"/>
          <w:lang w:val="en-SG"/>
        </w:rPr>
        <w:t>Pada table 1, di</w:t>
      </w:r>
      <w:r w:rsidR="00370E91" w:rsidRPr="00816DDC">
        <w:rPr>
          <w:rFonts w:ascii="Times New Roman" w:hAnsi="Times New Roman" w:cs="Times New Roman"/>
        </w:rPr>
        <w:t>dapatkan 13 pasien dengan kehamilan spontan dengan 21 % berakhir dengan abortus,</w:t>
      </w:r>
      <w:r w:rsidR="00C60F4F" w:rsidRPr="00816DDC">
        <w:rPr>
          <w:rFonts w:ascii="Times New Roman" w:hAnsi="Times New Roman" w:cs="Times New Roman"/>
          <w:lang w:val="en-US"/>
        </w:rPr>
        <w:t xml:space="preserve"> </w:t>
      </w:r>
      <w:r w:rsidR="00370E91" w:rsidRPr="00816DDC">
        <w:rPr>
          <w:rFonts w:ascii="Times New Roman" w:hAnsi="Times New Roman" w:cs="Times New Roman"/>
        </w:rPr>
        <w:t xml:space="preserve">3 % melahirkan </w:t>
      </w:r>
      <w:proofErr w:type="spellStart"/>
      <w:r w:rsidR="00370E91" w:rsidRPr="00816DDC">
        <w:rPr>
          <w:rFonts w:ascii="Times New Roman" w:hAnsi="Times New Roman" w:cs="Times New Roman"/>
        </w:rPr>
        <w:t>pervaginam</w:t>
      </w:r>
      <w:proofErr w:type="spellEnd"/>
      <w:r w:rsidR="00370E91" w:rsidRPr="00816DDC">
        <w:rPr>
          <w:rFonts w:ascii="Times New Roman" w:hAnsi="Times New Roman" w:cs="Times New Roman"/>
        </w:rPr>
        <w:t xml:space="preserve"> dan hanya 1 % terjadi </w:t>
      </w:r>
      <w:proofErr w:type="spellStart"/>
      <w:r w:rsidR="00370E91" w:rsidRPr="00816DDC">
        <w:rPr>
          <w:rFonts w:ascii="Times New Roman" w:hAnsi="Times New Roman" w:cs="Times New Roman"/>
        </w:rPr>
        <w:t>ruptura</w:t>
      </w:r>
      <w:proofErr w:type="spellEnd"/>
      <w:r w:rsidR="00370E91" w:rsidRPr="00816DDC">
        <w:rPr>
          <w:rFonts w:ascii="Times New Roman" w:hAnsi="Times New Roman" w:cs="Times New Roman"/>
        </w:rPr>
        <w:t xml:space="preserve"> u</w:t>
      </w:r>
      <w:proofErr w:type="spellStart"/>
      <w:r w:rsidR="00C60F4F" w:rsidRPr="00816DDC">
        <w:rPr>
          <w:rFonts w:ascii="Times New Roman" w:hAnsi="Times New Roman" w:cs="Times New Roman"/>
          <w:lang w:val="en-US"/>
        </w:rPr>
        <w:t>teri</w:t>
      </w:r>
      <w:proofErr w:type="spellEnd"/>
      <w:r w:rsidR="00C60F4F" w:rsidRPr="00816DDC">
        <w:rPr>
          <w:rFonts w:ascii="Times New Roman" w:hAnsi="Times New Roman" w:cs="Times New Roman"/>
          <w:lang w:val="en-US"/>
        </w:rPr>
        <w:t xml:space="preserve"> pada trimester 2</w:t>
      </w:r>
    </w:p>
    <w:p w14:paraId="5F344001" w14:textId="2F2D942E" w:rsidR="00C60F4F" w:rsidRPr="00816DDC" w:rsidRDefault="00C60F4F" w:rsidP="00370E91">
      <w:pPr>
        <w:jc w:val="both"/>
        <w:rPr>
          <w:rFonts w:ascii="Times New Roman" w:hAnsi="Times New Roman" w:cs="Times New Roman"/>
          <w:lang w:val="en-SG"/>
        </w:rPr>
        <w:sectPr w:rsidR="00C60F4F" w:rsidRPr="00816DDC" w:rsidSect="00C60F4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C7C12A" w14:textId="6C80D2C0" w:rsidR="000A6AC8" w:rsidRPr="00816DDC" w:rsidRDefault="00FF0B1B" w:rsidP="00370E91">
      <w:pPr>
        <w:jc w:val="both"/>
        <w:rPr>
          <w:rFonts w:ascii="Times New Roman" w:hAnsi="Times New Roman" w:cs="Times New Roman"/>
          <w:lang w:val="en-SG"/>
        </w:rPr>
      </w:pPr>
      <w:r w:rsidRPr="00816DDC">
        <w:rPr>
          <w:rFonts w:ascii="Times New Roman" w:hAnsi="Times New Roman" w:cs="Times New Roman"/>
          <w:lang w:val="en-SG"/>
        </w:rPr>
        <w:t xml:space="preserve">. </w:t>
      </w:r>
    </w:p>
    <w:p w14:paraId="10920867" w14:textId="77777777" w:rsidR="00FF0B1B" w:rsidRPr="00816DDC" w:rsidRDefault="00FF0B1B" w:rsidP="00370E91">
      <w:pPr>
        <w:jc w:val="both"/>
        <w:rPr>
          <w:rFonts w:ascii="Times New Roman" w:hAnsi="Times New Roman" w:cs="Times New Roman"/>
          <w:lang w:val="en-SG"/>
        </w:rPr>
      </w:pPr>
    </w:p>
    <w:p w14:paraId="7255A291" w14:textId="6C9AC4C5" w:rsidR="00FF0B1B" w:rsidRPr="00816DDC" w:rsidRDefault="00FF0B1B" w:rsidP="00370E91">
      <w:pPr>
        <w:jc w:val="both"/>
        <w:rPr>
          <w:rFonts w:ascii="Times New Roman" w:hAnsi="Times New Roman" w:cs="Times New Roman"/>
        </w:rPr>
        <w:sectPr w:rsidR="00FF0B1B" w:rsidRPr="00816DDC" w:rsidSect="00C60F4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0C22F4" w14:textId="6E1284DF" w:rsidR="00620D8F" w:rsidRPr="00816DDC" w:rsidRDefault="009A6B0C" w:rsidP="00370E91">
      <w:pPr>
        <w:jc w:val="both"/>
        <w:rPr>
          <w:rFonts w:ascii="Times New Roman" w:hAnsi="Times New Roman" w:cs="Times New Roman"/>
          <w:lang w:val="en-SG"/>
        </w:rPr>
      </w:pPr>
      <w:proofErr w:type="spellStart"/>
      <w:r>
        <w:rPr>
          <w:rFonts w:ascii="Times New Roman" w:hAnsi="Times New Roman" w:cs="Times New Roman"/>
          <w:b/>
          <w:lang w:val="en-SG"/>
        </w:rPr>
        <w:t>Pembahasan</w:t>
      </w:r>
      <w:proofErr w:type="spellEnd"/>
    </w:p>
    <w:p w14:paraId="4412B75A" w14:textId="4EE0AF32" w:rsidR="00620D8F" w:rsidRPr="00816DDC" w:rsidRDefault="000A6AC8" w:rsidP="00370E91">
      <w:pPr>
        <w:jc w:val="both"/>
        <w:rPr>
          <w:rFonts w:ascii="Times New Roman" w:hAnsi="Times New Roman" w:cs="Times New Roman"/>
          <w:lang w:val="en-SG"/>
        </w:rPr>
      </w:pPr>
      <w:proofErr w:type="spellStart"/>
      <w:r w:rsidRPr="00816DDC">
        <w:rPr>
          <w:rFonts w:ascii="Times New Roman" w:hAnsi="Times New Roman" w:cs="Times New Roman"/>
          <w:lang w:val="en-SG"/>
        </w:rPr>
        <w:t>Adenomiosis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adalah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problematic yang </w:t>
      </w:r>
      <w:proofErr w:type="spellStart"/>
      <w:r w:rsidRPr="00816DDC">
        <w:rPr>
          <w:rFonts w:ascii="Times New Roman" w:hAnsi="Times New Roman" w:cs="Times New Roman"/>
          <w:lang w:val="en-SG"/>
        </w:rPr>
        <w:t>sering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terjadi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pada </w:t>
      </w:r>
      <w:proofErr w:type="spellStart"/>
      <w:r w:rsidRPr="00816DDC">
        <w:rPr>
          <w:rFonts w:ascii="Times New Roman" w:hAnsi="Times New Roman" w:cs="Times New Roman"/>
          <w:lang w:val="en-SG"/>
        </w:rPr>
        <w:t>wanita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usia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reproduktif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, dan </w:t>
      </w:r>
      <w:proofErr w:type="spellStart"/>
      <w:r w:rsidRPr="00816DDC">
        <w:rPr>
          <w:rFonts w:ascii="Times New Roman" w:hAnsi="Times New Roman" w:cs="Times New Roman"/>
          <w:lang w:val="en-SG"/>
        </w:rPr>
        <w:t>tindakan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histerektomi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adalah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tindakan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yang </w:t>
      </w:r>
      <w:proofErr w:type="spellStart"/>
      <w:r w:rsidRPr="00816DDC">
        <w:rPr>
          <w:rFonts w:ascii="Times New Roman" w:hAnsi="Times New Roman" w:cs="Times New Roman"/>
          <w:lang w:val="en-SG"/>
        </w:rPr>
        <w:t>sering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terjadi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pada </w:t>
      </w:r>
      <w:proofErr w:type="spellStart"/>
      <w:r w:rsidRPr="00816DDC">
        <w:rPr>
          <w:rFonts w:ascii="Times New Roman" w:hAnsi="Times New Roman" w:cs="Times New Roman"/>
          <w:lang w:val="en-SG"/>
        </w:rPr>
        <w:t>wanita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dengan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adenomyosis. </w:t>
      </w:r>
      <w:r w:rsidRPr="00816DDC">
        <w:rPr>
          <w:rFonts w:ascii="Times New Roman" w:hAnsi="Times New Roman" w:cs="Times New Roman"/>
          <w:vertAlign w:val="superscript"/>
          <w:lang w:val="en-SG"/>
        </w:rPr>
        <w:t>1</w:t>
      </w:r>
      <w:r w:rsidR="007A337B" w:rsidRPr="00816DDC">
        <w:rPr>
          <w:rFonts w:ascii="Times New Roman" w:hAnsi="Times New Roman" w:cs="Times New Roman"/>
          <w:vertAlign w:val="superscript"/>
          <w:lang w:val="en-SG"/>
        </w:rPr>
        <w:t>,2</w:t>
      </w:r>
    </w:p>
    <w:p w14:paraId="3A0D594F" w14:textId="00B9DC28" w:rsidR="000A6AC8" w:rsidRPr="00816DDC" w:rsidRDefault="000A6AC8" w:rsidP="00370E91">
      <w:pPr>
        <w:jc w:val="both"/>
        <w:rPr>
          <w:rFonts w:ascii="Times New Roman" w:hAnsi="Times New Roman" w:cs="Times New Roman"/>
          <w:vertAlign w:val="superscript"/>
          <w:lang w:val="en-SG"/>
        </w:rPr>
      </w:pPr>
      <w:proofErr w:type="spellStart"/>
      <w:r w:rsidRPr="00816DDC">
        <w:rPr>
          <w:rFonts w:ascii="Times New Roman" w:hAnsi="Times New Roman" w:cs="Times New Roman"/>
          <w:lang w:val="en-SG"/>
        </w:rPr>
        <w:t>Berbeda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dengan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mioma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uteri, </w:t>
      </w:r>
      <w:proofErr w:type="spellStart"/>
      <w:r w:rsidRPr="00816DDC">
        <w:rPr>
          <w:rFonts w:ascii="Times New Roman" w:hAnsi="Times New Roman" w:cs="Times New Roman"/>
          <w:lang w:val="en-SG"/>
        </w:rPr>
        <w:t>dimana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pada </w:t>
      </w:r>
      <w:proofErr w:type="spellStart"/>
      <w:r w:rsidRPr="00816DDC">
        <w:rPr>
          <w:rFonts w:ascii="Times New Roman" w:hAnsi="Times New Roman" w:cs="Times New Roman"/>
          <w:lang w:val="en-SG"/>
        </w:rPr>
        <w:t>mioma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uteri </w:t>
      </w:r>
      <w:proofErr w:type="spellStart"/>
      <w:r w:rsidRPr="00816DDC">
        <w:rPr>
          <w:rFonts w:ascii="Times New Roman" w:hAnsi="Times New Roman" w:cs="Times New Roman"/>
          <w:lang w:val="en-SG"/>
        </w:rPr>
        <w:t>terdapat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batas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yang </w:t>
      </w:r>
      <w:proofErr w:type="spellStart"/>
      <w:r w:rsidRPr="00816DDC">
        <w:rPr>
          <w:rFonts w:ascii="Times New Roman" w:hAnsi="Times New Roman" w:cs="Times New Roman"/>
          <w:lang w:val="en-SG"/>
        </w:rPr>
        <w:t>tegas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dan </w:t>
      </w:r>
      <w:proofErr w:type="spellStart"/>
      <w:r w:rsidRPr="00816DDC">
        <w:rPr>
          <w:rFonts w:ascii="Times New Roman" w:hAnsi="Times New Roman" w:cs="Times New Roman"/>
          <w:lang w:val="en-SG"/>
        </w:rPr>
        <w:t>jelas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terhadap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jaringan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myometrium normal, </w:t>
      </w:r>
      <w:proofErr w:type="spellStart"/>
      <w:r w:rsidRPr="00816DDC">
        <w:rPr>
          <w:rFonts w:ascii="Times New Roman" w:hAnsi="Times New Roman" w:cs="Times New Roman"/>
          <w:lang w:val="en-SG"/>
        </w:rPr>
        <w:t>dimana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akan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lebih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mudah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dipisahkan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dan </w:t>
      </w:r>
      <w:proofErr w:type="spellStart"/>
      <w:r w:rsidRPr="00816DDC">
        <w:rPr>
          <w:rFonts w:ascii="Times New Roman" w:hAnsi="Times New Roman" w:cs="Times New Roman"/>
          <w:lang w:val="en-SG"/>
        </w:rPr>
        <w:t>dilakukan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rekontruksi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rahim.</w:t>
      </w:r>
      <w:r w:rsidR="00FF0B1B" w:rsidRPr="00816DDC">
        <w:rPr>
          <w:rFonts w:ascii="Times New Roman" w:hAnsi="Times New Roman" w:cs="Times New Roman"/>
          <w:vertAlign w:val="superscript"/>
          <w:lang w:val="en-SG"/>
        </w:rPr>
        <w:t>3,5,9</w:t>
      </w:r>
    </w:p>
    <w:p w14:paraId="163CD10B" w14:textId="1076232E" w:rsidR="000A6AC8" w:rsidRPr="00816DDC" w:rsidRDefault="000A6AC8" w:rsidP="00370E91">
      <w:pPr>
        <w:jc w:val="both"/>
        <w:rPr>
          <w:rFonts w:ascii="Times New Roman" w:hAnsi="Times New Roman" w:cs="Times New Roman"/>
          <w:lang w:val="en-SG"/>
        </w:rPr>
      </w:pPr>
      <w:r w:rsidRPr="00816DDC">
        <w:rPr>
          <w:rFonts w:ascii="Times New Roman" w:hAnsi="Times New Roman" w:cs="Times New Roman"/>
          <w:lang w:val="en-SG"/>
        </w:rPr>
        <w:t xml:space="preserve">Pada </w:t>
      </w:r>
      <w:proofErr w:type="spellStart"/>
      <w:r w:rsidRPr="00816DDC">
        <w:rPr>
          <w:rFonts w:ascii="Times New Roman" w:hAnsi="Times New Roman" w:cs="Times New Roman"/>
          <w:lang w:val="en-SG"/>
        </w:rPr>
        <w:t>operasi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laparoskopi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adenomyosis </w:t>
      </w:r>
      <w:proofErr w:type="spellStart"/>
      <w:r w:rsidRPr="00816DDC">
        <w:rPr>
          <w:rFonts w:ascii="Times New Roman" w:hAnsi="Times New Roman" w:cs="Times New Roman"/>
          <w:lang w:val="en-SG"/>
        </w:rPr>
        <w:t>dibutuhkan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ketrampilan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yang </w:t>
      </w:r>
      <w:proofErr w:type="spellStart"/>
      <w:r w:rsidRPr="00816DDC">
        <w:rPr>
          <w:rFonts w:ascii="Times New Roman" w:hAnsi="Times New Roman" w:cs="Times New Roman"/>
          <w:lang w:val="en-SG"/>
        </w:rPr>
        <w:t>mumpuni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dalam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rekontruksi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rahim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dan </w:t>
      </w:r>
      <w:proofErr w:type="spellStart"/>
      <w:r w:rsidRPr="00816DDC">
        <w:rPr>
          <w:rFonts w:ascii="Times New Roman" w:hAnsi="Times New Roman" w:cs="Times New Roman"/>
          <w:lang w:val="en-SG"/>
        </w:rPr>
        <w:t>menjahit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setelah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melakukan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enukleasi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adenom</w:t>
      </w:r>
      <w:r w:rsidR="00E93B9E" w:rsidRPr="00816DDC">
        <w:rPr>
          <w:rFonts w:ascii="Times New Roman" w:hAnsi="Times New Roman" w:cs="Times New Roman"/>
          <w:lang w:val="en-SG"/>
        </w:rPr>
        <w:t>i</w:t>
      </w:r>
      <w:r w:rsidRPr="00816DDC">
        <w:rPr>
          <w:rFonts w:ascii="Times New Roman" w:hAnsi="Times New Roman" w:cs="Times New Roman"/>
          <w:lang w:val="en-SG"/>
        </w:rPr>
        <w:t>osis</w:t>
      </w:r>
      <w:proofErr w:type="spellEnd"/>
      <w:r w:rsidR="00E93B9E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E93B9E" w:rsidRPr="00816DDC">
        <w:rPr>
          <w:rFonts w:ascii="Times New Roman" w:hAnsi="Times New Roman" w:cs="Times New Roman"/>
          <w:lang w:val="en-SG"/>
        </w:rPr>
        <w:t>secara</w:t>
      </w:r>
      <w:proofErr w:type="spellEnd"/>
      <w:r w:rsidR="00E93B9E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E93B9E" w:rsidRPr="00816DDC">
        <w:rPr>
          <w:rFonts w:ascii="Times New Roman" w:hAnsi="Times New Roman" w:cs="Times New Roman"/>
          <w:lang w:val="en-SG"/>
        </w:rPr>
        <w:t>komplit</w:t>
      </w:r>
      <w:proofErr w:type="spellEnd"/>
      <w:r w:rsidR="00E93B9E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E93B9E" w:rsidRPr="00816DDC">
        <w:rPr>
          <w:rFonts w:ascii="Times New Roman" w:hAnsi="Times New Roman" w:cs="Times New Roman"/>
          <w:lang w:val="en-SG"/>
        </w:rPr>
        <w:t>dilanjutkan</w:t>
      </w:r>
      <w:proofErr w:type="spellEnd"/>
      <w:r w:rsidR="00E93B9E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E93B9E" w:rsidRPr="00816DDC">
        <w:rPr>
          <w:rFonts w:ascii="Times New Roman" w:hAnsi="Times New Roman" w:cs="Times New Roman"/>
          <w:lang w:val="en-SG"/>
        </w:rPr>
        <w:t>dengan</w:t>
      </w:r>
      <w:proofErr w:type="spellEnd"/>
      <w:r w:rsidR="00E93B9E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E93B9E" w:rsidRPr="00816DDC">
        <w:rPr>
          <w:rFonts w:ascii="Times New Roman" w:hAnsi="Times New Roman" w:cs="Times New Roman"/>
          <w:lang w:val="en-SG"/>
        </w:rPr>
        <w:t>rekontruksi</w:t>
      </w:r>
      <w:proofErr w:type="spellEnd"/>
      <w:r w:rsidR="00E93B9E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E93B9E" w:rsidRPr="00816DDC">
        <w:rPr>
          <w:rFonts w:ascii="Times New Roman" w:hAnsi="Times New Roman" w:cs="Times New Roman"/>
          <w:lang w:val="en-SG"/>
        </w:rPr>
        <w:t>rahim</w:t>
      </w:r>
      <w:proofErr w:type="spellEnd"/>
      <w:r w:rsidR="00E93B9E" w:rsidRPr="00816DDC">
        <w:rPr>
          <w:rFonts w:ascii="Times New Roman" w:hAnsi="Times New Roman" w:cs="Times New Roman"/>
          <w:lang w:val="en-SG"/>
        </w:rPr>
        <w:t>.</w:t>
      </w:r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Selain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itu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E93B9E" w:rsidRPr="00816DDC">
        <w:rPr>
          <w:rFonts w:ascii="Times New Roman" w:hAnsi="Times New Roman" w:cs="Times New Roman"/>
          <w:lang w:val="en-SG"/>
        </w:rPr>
        <w:t>K</w:t>
      </w:r>
      <w:r w:rsidRPr="00816DDC">
        <w:rPr>
          <w:rFonts w:ascii="Times New Roman" w:hAnsi="Times New Roman" w:cs="Times New Roman"/>
          <w:lang w:val="en-SG"/>
        </w:rPr>
        <w:t>ontrol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perdarahan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juga </w:t>
      </w:r>
      <w:proofErr w:type="spellStart"/>
      <w:r w:rsidRPr="00816DDC">
        <w:rPr>
          <w:rFonts w:ascii="Times New Roman" w:hAnsi="Times New Roman" w:cs="Times New Roman"/>
          <w:lang w:val="en-SG"/>
        </w:rPr>
        <w:t>sangat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membantu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dengan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injeksi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vasopressin yang </w:t>
      </w:r>
      <w:proofErr w:type="spellStart"/>
      <w:r w:rsidRPr="00816DDC">
        <w:rPr>
          <w:rFonts w:ascii="Times New Roman" w:hAnsi="Times New Roman" w:cs="Times New Roman"/>
          <w:lang w:val="en-SG"/>
        </w:rPr>
        <w:t>diencerkan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sehingga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terjadi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vasokontriksi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pembuluh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darah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pada </w:t>
      </w:r>
      <w:proofErr w:type="spellStart"/>
      <w:r w:rsidRPr="00816DDC">
        <w:rPr>
          <w:rFonts w:ascii="Times New Roman" w:hAnsi="Times New Roman" w:cs="Times New Roman"/>
          <w:lang w:val="en-SG"/>
        </w:rPr>
        <w:t>rahim</w:t>
      </w:r>
      <w:proofErr w:type="spellEnd"/>
      <w:r w:rsidR="00E93B9E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E93B9E" w:rsidRPr="00816DDC">
        <w:rPr>
          <w:rFonts w:ascii="Times New Roman" w:hAnsi="Times New Roman" w:cs="Times New Roman"/>
          <w:lang w:val="en-SG"/>
        </w:rPr>
        <w:t>sehingga</w:t>
      </w:r>
      <w:proofErr w:type="spellEnd"/>
      <w:r w:rsidR="00E93B9E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E93B9E" w:rsidRPr="00816DDC">
        <w:rPr>
          <w:rFonts w:ascii="Times New Roman" w:hAnsi="Times New Roman" w:cs="Times New Roman"/>
          <w:lang w:val="en-SG"/>
        </w:rPr>
        <w:t>akan</w:t>
      </w:r>
      <w:proofErr w:type="spellEnd"/>
      <w:r w:rsidR="00E93B9E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E93B9E" w:rsidRPr="00816DDC">
        <w:rPr>
          <w:rFonts w:ascii="Times New Roman" w:hAnsi="Times New Roman" w:cs="Times New Roman"/>
          <w:lang w:val="en-SG"/>
        </w:rPr>
        <w:t>memundahkan</w:t>
      </w:r>
      <w:proofErr w:type="spellEnd"/>
      <w:r w:rsidR="00E93B9E" w:rsidRPr="00816DDC">
        <w:rPr>
          <w:rFonts w:ascii="Times New Roman" w:hAnsi="Times New Roman" w:cs="Times New Roman"/>
          <w:lang w:val="en-SG"/>
        </w:rPr>
        <w:t xml:space="preserve"> operator </w:t>
      </w:r>
      <w:proofErr w:type="spellStart"/>
      <w:r w:rsidR="00E93B9E" w:rsidRPr="00816DDC">
        <w:rPr>
          <w:rFonts w:ascii="Times New Roman" w:hAnsi="Times New Roman" w:cs="Times New Roman"/>
          <w:lang w:val="en-SG"/>
        </w:rPr>
        <w:t>untuk</w:t>
      </w:r>
      <w:proofErr w:type="spellEnd"/>
      <w:r w:rsidR="00E93B9E"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="00E93B9E" w:rsidRPr="00816DDC">
        <w:rPr>
          <w:rFonts w:ascii="Times New Roman" w:hAnsi="Times New Roman" w:cs="Times New Roman"/>
          <w:lang w:val="en-SG"/>
        </w:rPr>
        <w:t>menjahit</w:t>
      </w:r>
      <w:proofErr w:type="spellEnd"/>
      <w:r w:rsidR="00E93B9E" w:rsidRPr="00816DDC">
        <w:rPr>
          <w:rFonts w:ascii="Times New Roman" w:hAnsi="Times New Roman" w:cs="Times New Roman"/>
          <w:lang w:val="en-SG"/>
        </w:rPr>
        <w:t xml:space="preserve"> lapis demi lapis.</w:t>
      </w:r>
      <w:r w:rsidR="00FF0B1B" w:rsidRPr="00816DDC">
        <w:rPr>
          <w:rFonts w:ascii="Times New Roman" w:hAnsi="Times New Roman" w:cs="Times New Roman"/>
          <w:vertAlign w:val="superscript"/>
          <w:lang w:val="en-SG"/>
        </w:rPr>
        <w:t>6,7,11</w:t>
      </w:r>
    </w:p>
    <w:p w14:paraId="67EEAEDE" w14:textId="4A79309D" w:rsidR="00E93B9E" w:rsidRPr="00816DDC" w:rsidRDefault="00E93B9E" w:rsidP="00370E91">
      <w:pPr>
        <w:jc w:val="both"/>
        <w:rPr>
          <w:rFonts w:ascii="Times New Roman" w:hAnsi="Times New Roman" w:cs="Times New Roman"/>
          <w:lang w:val="en-SG"/>
        </w:rPr>
      </w:pPr>
      <w:proofErr w:type="spellStart"/>
      <w:r w:rsidRPr="00816DDC">
        <w:rPr>
          <w:rFonts w:ascii="Times New Roman" w:hAnsi="Times New Roman" w:cs="Times New Roman"/>
          <w:lang w:val="en-SG"/>
        </w:rPr>
        <w:t>Sangat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penting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untuk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memastikan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bahwa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jaringan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sehat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myometrium </w:t>
      </w:r>
      <w:proofErr w:type="spellStart"/>
      <w:r w:rsidRPr="00816DDC">
        <w:rPr>
          <w:rFonts w:ascii="Times New Roman" w:hAnsi="Times New Roman" w:cs="Times New Roman"/>
          <w:lang w:val="en-SG"/>
        </w:rPr>
        <w:t>tidak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terlalu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banyak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terambil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karena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akan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menyulitkan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proses </w:t>
      </w:r>
      <w:proofErr w:type="spellStart"/>
      <w:r w:rsidRPr="00816DDC">
        <w:rPr>
          <w:rFonts w:ascii="Times New Roman" w:hAnsi="Times New Roman" w:cs="Times New Roman"/>
          <w:lang w:val="en-SG"/>
        </w:rPr>
        <w:t>rekontruksi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rahim</w:t>
      </w:r>
      <w:r w:rsidR="000A4FEB" w:rsidRPr="00816DDC">
        <w:rPr>
          <w:rFonts w:ascii="Times New Roman" w:hAnsi="Times New Roman" w:cs="Times New Roman"/>
          <w:lang w:val="en-SG"/>
        </w:rPr>
        <w:t>.</w:t>
      </w:r>
      <w:r w:rsidR="00FF0B1B" w:rsidRPr="00816DDC">
        <w:rPr>
          <w:rFonts w:ascii="Times New Roman" w:hAnsi="Times New Roman" w:cs="Times New Roman"/>
          <w:vertAlign w:val="superscript"/>
          <w:lang w:val="en-SG"/>
        </w:rPr>
        <w:t>8</w:t>
      </w:r>
    </w:p>
    <w:p w14:paraId="5C8F8022" w14:textId="70622A89" w:rsidR="000A4FEB" w:rsidRDefault="000A4FEB" w:rsidP="00370E91">
      <w:pPr>
        <w:jc w:val="both"/>
        <w:rPr>
          <w:rFonts w:ascii="Times New Roman" w:hAnsi="Times New Roman" w:cs="Times New Roman"/>
          <w:lang w:val="en-SG"/>
        </w:rPr>
      </w:pPr>
      <w:r w:rsidRPr="00816DDC">
        <w:rPr>
          <w:rFonts w:ascii="Times New Roman" w:hAnsi="Times New Roman" w:cs="Times New Roman"/>
          <w:lang w:val="en-SG"/>
        </w:rPr>
        <w:t xml:space="preserve">Dari </w:t>
      </w:r>
      <w:proofErr w:type="spellStart"/>
      <w:r w:rsidRPr="00816DDC">
        <w:rPr>
          <w:rFonts w:ascii="Times New Roman" w:hAnsi="Times New Roman" w:cs="Times New Roman"/>
          <w:lang w:val="en-SG"/>
        </w:rPr>
        <w:t>penelitian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ini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didapatkan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bahwa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tindakan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laparoskopi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adenimiomektomi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sangat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membantu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secara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signifikan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mengurangi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rasa </w:t>
      </w:r>
      <w:proofErr w:type="spellStart"/>
      <w:r w:rsidRPr="00816DDC">
        <w:rPr>
          <w:rFonts w:ascii="Times New Roman" w:hAnsi="Times New Roman" w:cs="Times New Roman"/>
          <w:lang w:val="en-SG"/>
        </w:rPr>
        <w:t>nyeri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saat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haid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atau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VAS score </w:t>
      </w:r>
      <w:proofErr w:type="spellStart"/>
      <w:r w:rsidRPr="00816DDC">
        <w:rPr>
          <w:rFonts w:ascii="Times New Roman" w:hAnsi="Times New Roman" w:cs="Times New Roman"/>
          <w:lang w:val="en-SG"/>
        </w:rPr>
        <w:t>dengan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rerata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2.78 </w:t>
      </w:r>
      <w:proofErr w:type="spellStart"/>
      <w:r w:rsidRPr="00816DDC">
        <w:rPr>
          <w:rFonts w:ascii="Times New Roman" w:hAnsi="Times New Roman" w:cs="Times New Roman"/>
          <w:lang w:val="en-SG"/>
        </w:rPr>
        <w:t>sampai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21 </w:t>
      </w:r>
      <w:proofErr w:type="spellStart"/>
      <w:r w:rsidRPr="00816DDC">
        <w:rPr>
          <w:rFonts w:ascii="Times New Roman" w:hAnsi="Times New Roman" w:cs="Times New Roman"/>
          <w:lang w:val="en-SG"/>
        </w:rPr>
        <w:t>bulan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pasca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operasi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dan </w:t>
      </w:r>
      <w:proofErr w:type="spellStart"/>
      <w:r w:rsidRPr="00816DDC">
        <w:rPr>
          <w:rFonts w:ascii="Times New Roman" w:hAnsi="Times New Roman" w:cs="Times New Roman"/>
          <w:lang w:val="en-SG"/>
        </w:rPr>
        <w:t>nila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nyeri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berupa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VAS </w:t>
      </w:r>
      <w:proofErr w:type="spellStart"/>
      <w:r w:rsidRPr="00816DDC">
        <w:rPr>
          <w:rFonts w:ascii="Times New Roman" w:hAnsi="Times New Roman" w:cs="Times New Roman"/>
          <w:lang w:val="en-SG"/>
        </w:rPr>
        <w:t>meningkat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menjadi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3.56 pada </w:t>
      </w:r>
      <w:proofErr w:type="spellStart"/>
      <w:r w:rsidRPr="00816DDC">
        <w:rPr>
          <w:rFonts w:ascii="Times New Roman" w:hAnsi="Times New Roman" w:cs="Times New Roman"/>
          <w:lang w:val="en-SG"/>
        </w:rPr>
        <w:t>bulan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ke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24 </w:t>
      </w:r>
      <w:proofErr w:type="spellStart"/>
      <w:r w:rsidRPr="00816DDC">
        <w:rPr>
          <w:rFonts w:ascii="Times New Roman" w:hAnsi="Times New Roman" w:cs="Times New Roman"/>
          <w:lang w:val="en-SG"/>
        </w:rPr>
        <w:t>pasca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operasi</w:t>
      </w:r>
      <w:proofErr w:type="spellEnd"/>
      <w:r w:rsidR="009A6B0C">
        <w:rPr>
          <w:rFonts w:ascii="Times New Roman" w:hAnsi="Times New Roman" w:cs="Times New Roman"/>
          <w:lang w:val="en-SG"/>
        </w:rPr>
        <w:t>.</w:t>
      </w:r>
    </w:p>
    <w:p w14:paraId="1A592B3A" w14:textId="77777777" w:rsidR="009A6B0C" w:rsidRDefault="009A6B0C" w:rsidP="009A6B0C">
      <w:pPr>
        <w:jc w:val="both"/>
        <w:rPr>
          <w:rFonts w:ascii="Times New Roman" w:hAnsi="Times New Roman" w:cs="Times New Roman"/>
          <w:b/>
          <w:bCs/>
        </w:rPr>
      </w:pPr>
      <w:r w:rsidRPr="00816DDC">
        <w:rPr>
          <w:rFonts w:ascii="Times New Roman" w:hAnsi="Times New Roman" w:cs="Times New Roman"/>
          <w:b/>
          <w:bCs/>
        </w:rPr>
        <w:lastRenderedPageBreak/>
        <w:t xml:space="preserve">Kesimpulan </w:t>
      </w:r>
    </w:p>
    <w:p w14:paraId="7CE98257" w14:textId="3188FB78" w:rsidR="009A6B0C" w:rsidRPr="009A6B0C" w:rsidRDefault="009A6B0C" w:rsidP="009A6B0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Teknik </w:t>
      </w:r>
      <w:proofErr w:type="spellStart"/>
      <w:r>
        <w:rPr>
          <w:rFonts w:ascii="Times New Roman" w:hAnsi="Times New Roman" w:cs="Times New Roman"/>
          <w:lang w:val="en-US"/>
        </w:rPr>
        <w:t>operasi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816DDC">
        <w:rPr>
          <w:rFonts w:ascii="Times New Roman" w:hAnsi="Times New Roman" w:cs="Times New Roman"/>
        </w:rPr>
        <w:t xml:space="preserve">Laparoskopi </w:t>
      </w:r>
      <w:proofErr w:type="spellStart"/>
      <w:r w:rsidRPr="00816DDC">
        <w:rPr>
          <w:rFonts w:ascii="Times New Roman" w:hAnsi="Times New Roman" w:cs="Times New Roman"/>
        </w:rPr>
        <w:t>adenomiomektomi</w:t>
      </w:r>
      <w:proofErr w:type="spellEnd"/>
      <w:r w:rsidRPr="00816DDC">
        <w:rPr>
          <w:rFonts w:ascii="Times New Roman" w:hAnsi="Times New Roman" w:cs="Times New Roman"/>
        </w:rPr>
        <w:t xml:space="preserve"> dapat menjadi </w:t>
      </w:r>
      <w:proofErr w:type="spellStart"/>
      <w:r w:rsidRPr="00816DDC">
        <w:rPr>
          <w:rFonts w:ascii="Times New Roman" w:hAnsi="Times New Roman" w:cs="Times New Roman"/>
          <w:lang w:val="en-SG"/>
        </w:rPr>
        <w:t>alternati</w:t>
      </w:r>
      <w:r>
        <w:rPr>
          <w:rFonts w:ascii="Times New Roman" w:hAnsi="Times New Roman" w:cs="Times New Roman"/>
          <w:lang w:val="en-SG"/>
        </w:rPr>
        <w:t>f</w:t>
      </w:r>
      <w:proofErr w:type="spellEnd"/>
      <w:r>
        <w:rPr>
          <w:rFonts w:ascii="Times New Roman" w:hAnsi="Times New Roman" w:cs="Times New Roman"/>
          <w:lang w:val="en-SG"/>
        </w:rPr>
        <w:t xml:space="preserve">, </w:t>
      </w:r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dima</w:t>
      </w:r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ahim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berkurangnya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nyeri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haid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816DDC">
        <w:rPr>
          <w:rFonts w:ascii="Times New Roman" w:hAnsi="Times New Roman" w:cs="Times New Roman"/>
        </w:rPr>
        <w:t xml:space="preserve">pasien </w:t>
      </w:r>
      <w:proofErr w:type="spellStart"/>
      <w:r w:rsidRPr="00816DDC">
        <w:rPr>
          <w:rFonts w:ascii="Times New Roman" w:hAnsi="Times New Roman" w:cs="Times New Roman"/>
        </w:rPr>
        <w:t>adenomiosis</w:t>
      </w:r>
      <w:proofErr w:type="spellEnd"/>
      <w:r w:rsidRPr="00816DDC">
        <w:rPr>
          <w:rFonts w:ascii="Times New Roman" w:hAnsi="Times New Roman" w:cs="Times New Roman"/>
        </w:rPr>
        <w:t xml:space="preserve"> yang gagal terapi </w:t>
      </w:r>
      <w:proofErr w:type="spellStart"/>
      <w:r w:rsidRPr="00816DDC">
        <w:rPr>
          <w:rFonts w:ascii="Times New Roman" w:hAnsi="Times New Roman" w:cs="Times New Roman"/>
        </w:rPr>
        <w:t>hypoestrogen</w:t>
      </w:r>
      <w:proofErr w:type="spellEnd"/>
      <w:r w:rsidRPr="00816DDC">
        <w:rPr>
          <w:rFonts w:ascii="Times New Roman" w:hAnsi="Times New Roman" w:cs="Times New Roman"/>
        </w:rPr>
        <w:t xml:space="preserve"> d</w:t>
      </w:r>
      <w:proofErr w:type="spellStart"/>
      <w:r>
        <w:rPr>
          <w:rFonts w:ascii="Times New Roman" w:hAnsi="Times New Roman" w:cs="Times New Roman"/>
          <w:lang w:val="en-US"/>
        </w:rPr>
        <w:t>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melanjutkan</w:t>
      </w:r>
      <w:proofErr w:type="spellEnd"/>
      <w:r>
        <w:rPr>
          <w:rFonts w:ascii="Times New Roman" w:hAnsi="Times New Roman" w:cs="Times New Roman"/>
          <w:lang w:val="en-US"/>
        </w:rPr>
        <w:t xml:space="preserve"> program </w:t>
      </w:r>
      <w:r w:rsidRPr="00816DDC">
        <w:rPr>
          <w:rFonts w:ascii="Times New Roman" w:hAnsi="Times New Roman" w:cs="Times New Roman"/>
        </w:rPr>
        <w:t>fertilitas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gangguan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dismenorhea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setiap</w:t>
      </w:r>
      <w:proofErr w:type="spellEnd"/>
      <w:r>
        <w:rPr>
          <w:rFonts w:ascii="Times New Roman" w:hAnsi="Times New Roman" w:cs="Times New Roman"/>
          <w:lang w:val="en-US"/>
        </w:rPr>
        <w:t xml:space="preserve"> bulannya. </w:t>
      </w:r>
    </w:p>
    <w:p w14:paraId="0106CCC0" w14:textId="77777777" w:rsidR="009A6B0C" w:rsidRPr="00816DDC" w:rsidRDefault="009A6B0C" w:rsidP="00370E91">
      <w:pPr>
        <w:jc w:val="both"/>
        <w:rPr>
          <w:rFonts w:ascii="Times New Roman" w:hAnsi="Times New Roman" w:cs="Times New Roman"/>
          <w:lang w:val="en-SG"/>
        </w:rPr>
      </w:pPr>
    </w:p>
    <w:p w14:paraId="6F86C530" w14:textId="2047A8B8" w:rsidR="004109B5" w:rsidRPr="00816DDC" w:rsidRDefault="004109B5" w:rsidP="00370E91">
      <w:pPr>
        <w:jc w:val="both"/>
        <w:rPr>
          <w:rFonts w:ascii="Times New Roman" w:hAnsi="Times New Roman" w:cs="Times New Roman"/>
          <w:lang w:val="en-SG"/>
        </w:rPr>
      </w:pPr>
    </w:p>
    <w:p w14:paraId="31D72976" w14:textId="779A87D1" w:rsidR="004109B5" w:rsidRPr="00816DDC" w:rsidRDefault="005F1192" w:rsidP="00370E91">
      <w:pPr>
        <w:jc w:val="both"/>
        <w:rPr>
          <w:rFonts w:ascii="Times New Roman" w:hAnsi="Times New Roman" w:cs="Times New Roman"/>
          <w:b/>
          <w:bCs/>
          <w:lang w:val="en-SG"/>
        </w:rPr>
      </w:pPr>
      <w:proofErr w:type="spellStart"/>
      <w:r w:rsidRPr="00816DDC">
        <w:rPr>
          <w:rFonts w:ascii="Times New Roman" w:hAnsi="Times New Roman" w:cs="Times New Roman"/>
          <w:b/>
          <w:bCs/>
          <w:lang w:val="en-SG"/>
        </w:rPr>
        <w:t>Persetujuan</w:t>
      </w:r>
      <w:proofErr w:type="spellEnd"/>
      <w:r w:rsidRPr="00816DDC">
        <w:rPr>
          <w:rFonts w:ascii="Times New Roman" w:hAnsi="Times New Roman" w:cs="Times New Roman"/>
          <w:b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/>
          <w:bCs/>
          <w:lang w:val="en-SG"/>
        </w:rPr>
        <w:t>Etik</w:t>
      </w:r>
      <w:proofErr w:type="spellEnd"/>
      <w:r w:rsidRPr="00816DDC">
        <w:rPr>
          <w:rFonts w:ascii="Times New Roman" w:hAnsi="Times New Roman" w:cs="Times New Roman"/>
          <w:b/>
          <w:bCs/>
          <w:lang w:val="en-SG"/>
        </w:rPr>
        <w:t xml:space="preserve"> : </w:t>
      </w:r>
    </w:p>
    <w:p w14:paraId="7E59630C" w14:textId="75B6CD86" w:rsidR="005F1192" w:rsidRPr="00816DDC" w:rsidRDefault="005F1192" w:rsidP="00370E91">
      <w:pPr>
        <w:jc w:val="both"/>
        <w:rPr>
          <w:rFonts w:ascii="Times New Roman" w:hAnsi="Times New Roman" w:cs="Times New Roman"/>
          <w:lang w:val="en-SG"/>
        </w:rPr>
      </w:pPr>
      <w:proofErr w:type="spellStart"/>
      <w:r w:rsidRPr="00816DDC">
        <w:rPr>
          <w:rFonts w:ascii="Times New Roman" w:hAnsi="Times New Roman" w:cs="Times New Roman"/>
          <w:lang w:val="en-SG"/>
        </w:rPr>
        <w:t>Penelitian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ini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didapatkan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dari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data </w:t>
      </w:r>
      <w:proofErr w:type="spellStart"/>
      <w:r w:rsidRPr="00816DDC">
        <w:rPr>
          <w:rFonts w:ascii="Times New Roman" w:hAnsi="Times New Roman" w:cs="Times New Roman"/>
          <w:lang w:val="en-SG"/>
        </w:rPr>
        <w:t>catatan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medis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yang </w:t>
      </w:r>
      <w:proofErr w:type="spellStart"/>
      <w:r w:rsidRPr="00816DDC">
        <w:rPr>
          <w:rFonts w:ascii="Times New Roman" w:hAnsi="Times New Roman" w:cs="Times New Roman"/>
          <w:lang w:val="en-SG"/>
        </w:rPr>
        <w:t>telah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mendapatkan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persetujuan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dari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direksi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Rumah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Sakit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Ibu dan Anak </w:t>
      </w:r>
      <w:proofErr w:type="spellStart"/>
      <w:r w:rsidRPr="00816DDC">
        <w:rPr>
          <w:rFonts w:ascii="Times New Roman" w:hAnsi="Times New Roman" w:cs="Times New Roman"/>
          <w:lang w:val="en-SG"/>
        </w:rPr>
        <w:t>Anugerah</w:t>
      </w:r>
      <w:proofErr w:type="spellEnd"/>
      <w:r w:rsidRPr="00816DDC">
        <w:rPr>
          <w:rFonts w:ascii="Times New Roman" w:hAnsi="Times New Roman" w:cs="Times New Roman"/>
          <w:lang w:val="en-SG"/>
        </w:rPr>
        <w:t>.</w:t>
      </w:r>
    </w:p>
    <w:p w14:paraId="00F794A1" w14:textId="6DF182B3" w:rsidR="00C60F4F" w:rsidRPr="00816DDC" w:rsidRDefault="00C60F4F" w:rsidP="00370E91">
      <w:pPr>
        <w:jc w:val="both"/>
        <w:rPr>
          <w:rFonts w:ascii="Times New Roman" w:hAnsi="Times New Roman" w:cs="Times New Roman"/>
          <w:b/>
          <w:bCs/>
          <w:lang w:val="en-SG"/>
        </w:rPr>
      </w:pPr>
      <w:proofErr w:type="spellStart"/>
      <w:r w:rsidRPr="00816DDC">
        <w:rPr>
          <w:rFonts w:ascii="Times New Roman" w:hAnsi="Times New Roman" w:cs="Times New Roman"/>
          <w:b/>
          <w:bCs/>
          <w:lang w:val="en-SG"/>
        </w:rPr>
        <w:t>Ucapan</w:t>
      </w:r>
      <w:proofErr w:type="spellEnd"/>
      <w:r w:rsidRPr="00816DDC">
        <w:rPr>
          <w:rFonts w:ascii="Times New Roman" w:hAnsi="Times New Roman" w:cs="Times New Roman"/>
          <w:b/>
          <w:bCs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b/>
          <w:bCs/>
          <w:lang w:val="en-SG"/>
        </w:rPr>
        <w:t>Terimakasih</w:t>
      </w:r>
      <w:proofErr w:type="spellEnd"/>
    </w:p>
    <w:p w14:paraId="65300463" w14:textId="7EE21602" w:rsidR="00C60F4F" w:rsidRPr="00816DDC" w:rsidRDefault="00C60F4F" w:rsidP="00370E91">
      <w:pPr>
        <w:jc w:val="both"/>
        <w:rPr>
          <w:rFonts w:ascii="Times New Roman" w:hAnsi="Times New Roman" w:cs="Times New Roman"/>
          <w:lang w:val="en-SG"/>
        </w:rPr>
      </w:pPr>
      <w:r w:rsidRPr="00816DDC">
        <w:rPr>
          <w:rFonts w:ascii="Times New Roman" w:hAnsi="Times New Roman" w:cs="Times New Roman"/>
          <w:lang w:val="en-SG"/>
        </w:rPr>
        <w:t xml:space="preserve">Kami </w:t>
      </w:r>
      <w:proofErr w:type="spellStart"/>
      <w:r w:rsidRPr="00816DDC">
        <w:rPr>
          <w:rFonts w:ascii="Times New Roman" w:hAnsi="Times New Roman" w:cs="Times New Roman"/>
          <w:lang w:val="en-SG"/>
        </w:rPr>
        <w:t>ucapkan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terimakasih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kepadan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seluruh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staf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medis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dan non </w:t>
      </w:r>
      <w:proofErr w:type="spellStart"/>
      <w:r w:rsidRPr="00816DDC">
        <w:rPr>
          <w:rFonts w:ascii="Times New Roman" w:hAnsi="Times New Roman" w:cs="Times New Roman"/>
          <w:lang w:val="en-SG"/>
        </w:rPr>
        <w:t>medis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Rumah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Sakit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Ibu dan Anak </w:t>
      </w:r>
      <w:proofErr w:type="spellStart"/>
      <w:r w:rsidRPr="00816DDC">
        <w:rPr>
          <w:rFonts w:ascii="Times New Roman" w:hAnsi="Times New Roman" w:cs="Times New Roman"/>
          <w:lang w:val="en-SG"/>
        </w:rPr>
        <w:t>Anugerah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yang </w:t>
      </w:r>
      <w:proofErr w:type="spellStart"/>
      <w:r w:rsidRPr="00816DDC">
        <w:rPr>
          <w:rFonts w:ascii="Times New Roman" w:hAnsi="Times New Roman" w:cs="Times New Roman"/>
          <w:lang w:val="en-SG"/>
        </w:rPr>
        <w:t>telah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membantu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sehingga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penelitian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ini</w:t>
      </w:r>
      <w:proofErr w:type="spellEnd"/>
      <w:r w:rsidRPr="00816DDC">
        <w:rPr>
          <w:rFonts w:ascii="Times New Roman" w:hAnsi="Times New Roman" w:cs="Times New Roman"/>
          <w:lang w:val="en-SG"/>
        </w:rPr>
        <w:t xml:space="preserve"> </w:t>
      </w:r>
      <w:proofErr w:type="spellStart"/>
      <w:r w:rsidRPr="00816DDC">
        <w:rPr>
          <w:rFonts w:ascii="Times New Roman" w:hAnsi="Times New Roman" w:cs="Times New Roman"/>
          <w:lang w:val="en-SG"/>
        </w:rPr>
        <w:t>terwujud</w:t>
      </w:r>
      <w:proofErr w:type="spellEnd"/>
    </w:p>
    <w:p w14:paraId="447534F9" w14:textId="77777777" w:rsidR="005F1192" w:rsidRPr="00816DDC" w:rsidRDefault="005F1192" w:rsidP="00370E91">
      <w:pPr>
        <w:jc w:val="both"/>
        <w:rPr>
          <w:rFonts w:ascii="Times New Roman" w:hAnsi="Times New Roman" w:cs="Times New Roman"/>
          <w:lang w:val="en-SG"/>
        </w:rPr>
      </w:pPr>
    </w:p>
    <w:p w14:paraId="1DF22C8A" w14:textId="7732D3D6" w:rsidR="004109B5" w:rsidRPr="00816DDC" w:rsidRDefault="004109B5" w:rsidP="00370E91">
      <w:pPr>
        <w:jc w:val="both"/>
        <w:rPr>
          <w:rFonts w:ascii="Times New Roman" w:hAnsi="Times New Roman" w:cs="Times New Roman"/>
          <w:lang w:val="en-SG"/>
        </w:rPr>
      </w:pPr>
      <w:r w:rsidRPr="00816DDC">
        <w:rPr>
          <w:rFonts w:ascii="Times New Roman" w:hAnsi="Times New Roman" w:cs="Times New Roman"/>
          <w:lang w:val="en-SG"/>
        </w:rPr>
        <w:t>Pustaka.</w:t>
      </w:r>
    </w:p>
    <w:p w14:paraId="3301A20B" w14:textId="77777777" w:rsidR="004109B5" w:rsidRPr="00816DDC" w:rsidRDefault="004109B5" w:rsidP="004109B5">
      <w:pPr>
        <w:pStyle w:val="ListParagraph"/>
        <w:numPr>
          <w:ilvl w:val="0"/>
          <w:numId w:val="1"/>
        </w:numPr>
        <w:tabs>
          <w:tab w:val="left" w:pos="394"/>
        </w:tabs>
        <w:ind w:right="0"/>
        <w:jc w:val="left"/>
      </w:pPr>
      <w:proofErr w:type="spellStart"/>
      <w:r w:rsidRPr="00816DDC">
        <w:rPr>
          <w:color w:val="231F20"/>
        </w:rPr>
        <w:t>Reber</w:t>
      </w:r>
      <w:proofErr w:type="spellEnd"/>
      <w:r w:rsidRPr="00816DDC">
        <w:rPr>
          <w:color w:val="231F20"/>
        </w:rPr>
        <w:t xml:space="preserve"> R. Adenomyosis. </w:t>
      </w:r>
      <w:r w:rsidRPr="00816DDC">
        <w:rPr>
          <w:i/>
          <w:color w:val="231F20"/>
        </w:rPr>
        <w:t xml:space="preserve">J </w:t>
      </w:r>
      <w:proofErr w:type="spellStart"/>
      <w:r w:rsidRPr="00816DDC">
        <w:rPr>
          <w:i/>
          <w:color w:val="231F20"/>
        </w:rPr>
        <w:t>Reprod</w:t>
      </w:r>
      <w:proofErr w:type="spellEnd"/>
      <w:r w:rsidRPr="00816DDC">
        <w:rPr>
          <w:i/>
          <w:color w:val="231F20"/>
        </w:rPr>
        <w:t xml:space="preserve"> Med</w:t>
      </w:r>
      <w:r w:rsidRPr="00816DDC">
        <w:rPr>
          <w:color w:val="231F20"/>
        </w:rPr>
        <w:t xml:space="preserve">. </w:t>
      </w:r>
      <w:r w:rsidRPr="00816DDC">
        <w:rPr>
          <w:color w:val="231F20"/>
          <w:spacing w:val="16"/>
        </w:rPr>
        <w:t xml:space="preserve"> </w:t>
      </w:r>
      <w:proofErr w:type="gramStart"/>
      <w:r w:rsidRPr="00816DDC">
        <w:rPr>
          <w:color w:val="231F20"/>
        </w:rPr>
        <w:t>1994;39:841</w:t>
      </w:r>
      <w:proofErr w:type="gramEnd"/>
      <w:r w:rsidRPr="00816DDC">
        <w:rPr>
          <w:color w:val="231F20"/>
        </w:rPr>
        <w:t>– 853.</w:t>
      </w:r>
    </w:p>
    <w:p w14:paraId="60B23BDD" w14:textId="77777777" w:rsidR="004109B5" w:rsidRPr="00816DDC" w:rsidRDefault="004109B5" w:rsidP="004109B5">
      <w:pPr>
        <w:pStyle w:val="ListParagraph"/>
        <w:numPr>
          <w:ilvl w:val="0"/>
          <w:numId w:val="1"/>
        </w:numPr>
        <w:tabs>
          <w:tab w:val="left" w:pos="394"/>
        </w:tabs>
        <w:spacing w:before="15" w:line="261" w:lineRule="auto"/>
        <w:jc w:val="both"/>
      </w:pPr>
      <w:r w:rsidRPr="00816DDC">
        <w:rPr>
          <w:color w:val="231F20"/>
        </w:rPr>
        <w:t>Van</w:t>
      </w:r>
      <w:r w:rsidRPr="00816DDC">
        <w:rPr>
          <w:color w:val="231F20"/>
          <w:spacing w:val="-5"/>
        </w:rPr>
        <w:t xml:space="preserve"> </w:t>
      </w:r>
      <w:proofErr w:type="spellStart"/>
      <w:r w:rsidRPr="00816DDC">
        <w:rPr>
          <w:color w:val="231F20"/>
        </w:rPr>
        <w:t>Praagh</w:t>
      </w:r>
      <w:proofErr w:type="spellEnd"/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I.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Conservative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surgical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treatment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for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adenomyosis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uteri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 xml:space="preserve">in young women: local excision and metroplasty. </w:t>
      </w:r>
      <w:r w:rsidRPr="00816DDC">
        <w:rPr>
          <w:i/>
          <w:color w:val="231F20"/>
        </w:rPr>
        <w:t>Can Med Assoc J</w:t>
      </w:r>
      <w:r w:rsidRPr="00816DDC">
        <w:rPr>
          <w:color w:val="231F20"/>
        </w:rPr>
        <w:t xml:space="preserve">. </w:t>
      </w:r>
      <w:proofErr w:type="gramStart"/>
      <w:r w:rsidRPr="00816DDC">
        <w:rPr>
          <w:color w:val="231F20"/>
        </w:rPr>
        <w:t>1965;93:1174</w:t>
      </w:r>
      <w:proofErr w:type="gramEnd"/>
      <w:r w:rsidRPr="00816DDC">
        <w:rPr>
          <w:color w:val="231F20"/>
          <w:spacing w:val="-21"/>
        </w:rPr>
        <w:t xml:space="preserve"> </w:t>
      </w:r>
      <w:r w:rsidRPr="00816DDC">
        <w:rPr>
          <w:color w:val="231F20"/>
        </w:rPr>
        <w:t>–1175.</w:t>
      </w:r>
    </w:p>
    <w:p w14:paraId="30AF6C25" w14:textId="77777777" w:rsidR="004109B5" w:rsidRPr="00816DDC" w:rsidRDefault="004109B5" w:rsidP="004109B5">
      <w:pPr>
        <w:pStyle w:val="ListParagraph"/>
        <w:numPr>
          <w:ilvl w:val="0"/>
          <w:numId w:val="1"/>
        </w:numPr>
        <w:tabs>
          <w:tab w:val="left" w:pos="394"/>
        </w:tabs>
        <w:spacing w:line="261" w:lineRule="auto"/>
        <w:jc w:val="both"/>
      </w:pPr>
      <w:proofErr w:type="spellStart"/>
      <w:r w:rsidRPr="00816DDC">
        <w:rPr>
          <w:color w:val="231F20"/>
        </w:rPr>
        <w:t>Hyams</w:t>
      </w:r>
      <w:proofErr w:type="spellEnd"/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LL.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Adenomyosis: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Its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conservative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surgical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treatment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(</w:t>
      </w:r>
      <w:proofErr w:type="spellStart"/>
      <w:r w:rsidRPr="00816DDC">
        <w:rPr>
          <w:color w:val="231F20"/>
        </w:rPr>
        <w:t>hystero</w:t>
      </w:r>
      <w:proofErr w:type="spellEnd"/>
      <w:r w:rsidRPr="00816DDC">
        <w:rPr>
          <w:color w:val="231F20"/>
        </w:rPr>
        <w:t xml:space="preserve">- </w:t>
      </w:r>
      <w:proofErr w:type="spellStart"/>
      <w:r w:rsidRPr="00816DDC">
        <w:rPr>
          <w:color w:val="231F20"/>
        </w:rPr>
        <w:t>plasty</w:t>
      </w:r>
      <w:proofErr w:type="spellEnd"/>
      <w:r w:rsidRPr="00816DDC">
        <w:rPr>
          <w:color w:val="231F20"/>
        </w:rPr>
        <w:t>)</w:t>
      </w:r>
      <w:r w:rsidRPr="00816DDC">
        <w:rPr>
          <w:color w:val="231F20"/>
          <w:spacing w:val="12"/>
        </w:rPr>
        <w:t xml:space="preserve"> </w:t>
      </w:r>
      <w:r w:rsidRPr="00816DDC">
        <w:rPr>
          <w:color w:val="231F20"/>
        </w:rPr>
        <w:t>in</w:t>
      </w:r>
      <w:r w:rsidRPr="00816DDC">
        <w:rPr>
          <w:color w:val="231F20"/>
          <w:spacing w:val="12"/>
        </w:rPr>
        <w:t xml:space="preserve"> </w:t>
      </w:r>
      <w:r w:rsidRPr="00816DDC">
        <w:rPr>
          <w:color w:val="231F20"/>
        </w:rPr>
        <w:t>young</w:t>
      </w:r>
      <w:r w:rsidRPr="00816DDC">
        <w:rPr>
          <w:color w:val="231F20"/>
          <w:spacing w:val="12"/>
        </w:rPr>
        <w:t xml:space="preserve"> </w:t>
      </w:r>
      <w:r w:rsidRPr="00816DDC">
        <w:rPr>
          <w:color w:val="231F20"/>
        </w:rPr>
        <w:t>women.</w:t>
      </w:r>
      <w:r w:rsidRPr="00816DDC">
        <w:rPr>
          <w:color w:val="231F20"/>
          <w:spacing w:val="12"/>
        </w:rPr>
        <w:t xml:space="preserve"> </w:t>
      </w:r>
      <w:r w:rsidRPr="00816DDC">
        <w:rPr>
          <w:i/>
          <w:color w:val="231F20"/>
        </w:rPr>
        <w:t>NY</w:t>
      </w:r>
      <w:r w:rsidRPr="00816DDC">
        <w:rPr>
          <w:i/>
          <w:color w:val="231F20"/>
          <w:spacing w:val="12"/>
        </w:rPr>
        <w:t xml:space="preserve"> </w:t>
      </w:r>
      <w:r w:rsidRPr="00816DDC">
        <w:rPr>
          <w:i/>
          <w:color w:val="231F20"/>
        </w:rPr>
        <w:t>J</w:t>
      </w:r>
      <w:r w:rsidRPr="00816DDC">
        <w:rPr>
          <w:i/>
          <w:color w:val="231F20"/>
          <w:spacing w:val="12"/>
        </w:rPr>
        <w:t xml:space="preserve"> </w:t>
      </w:r>
      <w:r w:rsidRPr="00816DDC">
        <w:rPr>
          <w:i/>
          <w:color w:val="231F20"/>
        </w:rPr>
        <w:t>Med</w:t>
      </w:r>
      <w:r w:rsidRPr="00816DDC">
        <w:rPr>
          <w:color w:val="231F20"/>
        </w:rPr>
        <w:t>.</w:t>
      </w:r>
      <w:r w:rsidRPr="00816DDC">
        <w:rPr>
          <w:color w:val="231F20"/>
          <w:spacing w:val="12"/>
        </w:rPr>
        <w:t xml:space="preserve"> </w:t>
      </w:r>
      <w:proofErr w:type="gramStart"/>
      <w:r w:rsidRPr="00816DDC">
        <w:rPr>
          <w:color w:val="231F20"/>
        </w:rPr>
        <w:t>1952;52:2778</w:t>
      </w:r>
      <w:proofErr w:type="gramEnd"/>
      <w:r w:rsidRPr="00816DDC">
        <w:rPr>
          <w:color w:val="231F20"/>
          <w:spacing w:val="-21"/>
        </w:rPr>
        <w:t xml:space="preserve"> </w:t>
      </w:r>
      <w:r w:rsidRPr="00816DDC">
        <w:rPr>
          <w:color w:val="231F20"/>
        </w:rPr>
        <w:t>–2783.</w:t>
      </w:r>
    </w:p>
    <w:p w14:paraId="221DBD9F" w14:textId="1DEA0B80" w:rsidR="004109B5" w:rsidRPr="00816DDC" w:rsidRDefault="004109B5" w:rsidP="004109B5">
      <w:pPr>
        <w:pStyle w:val="ListParagraph"/>
        <w:numPr>
          <w:ilvl w:val="0"/>
          <w:numId w:val="1"/>
        </w:numPr>
        <w:tabs>
          <w:tab w:val="left" w:pos="394"/>
        </w:tabs>
        <w:ind w:right="0"/>
        <w:jc w:val="left"/>
      </w:pPr>
      <w:r w:rsidRPr="00816DDC">
        <w:rPr>
          <w:color w:val="231F20"/>
        </w:rPr>
        <w:t>Huskisson</w:t>
      </w:r>
      <w:r w:rsidRPr="00816DDC">
        <w:rPr>
          <w:color w:val="231F20"/>
          <w:spacing w:val="11"/>
        </w:rPr>
        <w:t xml:space="preserve"> </w:t>
      </w:r>
      <w:r w:rsidRPr="00816DDC">
        <w:rPr>
          <w:color w:val="231F20"/>
        </w:rPr>
        <w:t>EC.</w:t>
      </w:r>
      <w:r w:rsidRPr="00816DDC">
        <w:rPr>
          <w:color w:val="231F20"/>
          <w:spacing w:val="11"/>
        </w:rPr>
        <w:t xml:space="preserve"> </w:t>
      </w:r>
      <w:r w:rsidRPr="00816DDC">
        <w:rPr>
          <w:color w:val="231F20"/>
        </w:rPr>
        <w:t>Measurements</w:t>
      </w:r>
      <w:r w:rsidRPr="00816DDC">
        <w:rPr>
          <w:color w:val="231F20"/>
          <w:spacing w:val="11"/>
        </w:rPr>
        <w:t xml:space="preserve"> </w:t>
      </w:r>
      <w:r w:rsidRPr="00816DDC">
        <w:rPr>
          <w:color w:val="231F20"/>
        </w:rPr>
        <w:t>of</w:t>
      </w:r>
      <w:r w:rsidRPr="00816DDC">
        <w:rPr>
          <w:color w:val="231F20"/>
          <w:spacing w:val="11"/>
        </w:rPr>
        <w:t xml:space="preserve"> </w:t>
      </w:r>
      <w:r w:rsidRPr="00816DDC">
        <w:rPr>
          <w:color w:val="231F20"/>
        </w:rPr>
        <w:t>pain.</w:t>
      </w:r>
      <w:r w:rsidRPr="00816DDC">
        <w:rPr>
          <w:color w:val="231F20"/>
          <w:spacing w:val="11"/>
        </w:rPr>
        <w:t xml:space="preserve"> </w:t>
      </w:r>
      <w:r w:rsidRPr="00816DDC">
        <w:rPr>
          <w:i/>
          <w:color w:val="231F20"/>
        </w:rPr>
        <w:t>Lancet</w:t>
      </w:r>
      <w:r w:rsidRPr="00816DDC">
        <w:rPr>
          <w:color w:val="231F20"/>
        </w:rPr>
        <w:t>.</w:t>
      </w:r>
      <w:r w:rsidRPr="00816DDC">
        <w:rPr>
          <w:color w:val="231F20"/>
          <w:spacing w:val="11"/>
        </w:rPr>
        <w:t xml:space="preserve"> </w:t>
      </w:r>
      <w:proofErr w:type="gramStart"/>
      <w:r w:rsidRPr="00816DDC">
        <w:rPr>
          <w:color w:val="231F20"/>
        </w:rPr>
        <w:t>1974;2:1127</w:t>
      </w:r>
      <w:proofErr w:type="gramEnd"/>
      <w:r w:rsidRPr="00816DDC">
        <w:rPr>
          <w:color w:val="231F20"/>
        </w:rPr>
        <w:t>–1131.</w:t>
      </w:r>
    </w:p>
    <w:p w14:paraId="6A00503B" w14:textId="77777777" w:rsidR="004109B5" w:rsidRPr="00816DDC" w:rsidRDefault="004109B5" w:rsidP="004109B5">
      <w:pPr>
        <w:pStyle w:val="ListParagraph"/>
        <w:numPr>
          <w:ilvl w:val="0"/>
          <w:numId w:val="1"/>
        </w:numPr>
        <w:tabs>
          <w:tab w:val="left" w:pos="394"/>
        </w:tabs>
        <w:spacing w:before="16" w:line="261" w:lineRule="auto"/>
        <w:jc w:val="both"/>
      </w:pPr>
      <w:r w:rsidRPr="00816DDC">
        <w:rPr>
          <w:color w:val="231F20"/>
        </w:rPr>
        <w:t xml:space="preserve">The American Society for Reproductive Medicine. Revised American Society for Reproductive Medicine Classification of Endometriosis: 1996. </w:t>
      </w:r>
      <w:proofErr w:type="spellStart"/>
      <w:r w:rsidRPr="00816DDC">
        <w:rPr>
          <w:i/>
          <w:color w:val="231F20"/>
        </w:rPr>
        <w:t>Fertil</w:t>
      </w:r>
      <w:proofErr w:type="spellEnd"/>
      <w:r w:rsidRPr="00816DDC">
        <w:rPr>
          <w:i/>
          <w:color w:val="231F20"/>
        </w:rPr>
        <w:t xml:space="preserve"> </w:t>
      </w:r>
      <w:proofErr w:type="spellStart"/>
      <w:r w:rsidRPr="00816DDC">
        <w:rPr>
          <w:i/>
          <w:color w:val="231F20"/>
        </w:rPr>
        <w:t>Steril</w:t>
      </w:r>
      <w:proofErr w:type="spellEnd"/>
      <w:r w:rsidRPr="00816DDC">
        <w:rPr>
          <w:color w:val="231F20"/>
        </w:rPr>
        <w:t>.</w:t>
      </w:r>
      <w:r w:rsidRPr="00816DDC">
        <w:rPr>
          <w:color w:val="231F20"/>
          <w:spacing w:val="17"/>
        </w:rPr>
        <w:t xml:space="preserve"> </w:t>
      </w:r>
      <w:proofErr w:type="gramStart"/>
      <w:r w:rsidRPr="00816DDC">
        <w:rPr>
          <w:color w:val="231F20"/>
        </w:rPr>
        <w:t>1997;67:817</w:t>
      </w:r>
      <w:proofErr w:type="gramEnd"/>
      <w:r w:rsidRPr="00816DDC">
        <w:rPr>
          <w:color w:val="231F20"/>
        </w:rPr>
        <w:t>– 821.</w:t>
      </w:r>
    </w:p>
    <w:p w14:paraId="2912CE9D" w14:textId="77777777" w:rsidR="004109B5" w:rsidRPr="00816DDC" w:rsidRDefault="004109B5" w:rsidP="004109B5">
      <w:pPr>
        <w:pStyle w:val="ListParagraph"/>
        <w:numPr>
          <w:ilvl w:val="0"/>
          <w:numId w:val="1"/>
        </w:numPr>
        <w:tabs>
          <w:tab w:val="left" w:pos="394"/>
        </w:tabs>
        <w:spacing w:line="261" w:lineRule="auto"/>
        <w:jc w:val="both"/>
      </w:pPr>
      <w:r w:rsidRPr="00816DDC">
        <w:rPr>
          <w:color w:val="231F20"/>
        </w:rPr>
        <w:t xml:space="preserve">Takeuchi H, Kinoshita K. Evaluation of adhesion formation after laparoscopic myomectomy by systematic second-look laparoscopy. </w:t>
      </w:r>
      <w:r w:rsidRPr="00816DDC">
        <w:rPr>
          <w:i/>
          <w:color w:val="231F20"/>
        </w:rPr>
        <w:t xml:space="preserve">Am Assoc </w:t>
      </w:r>
      <w:proofErr w:type="spellStart"/>
      <w:r w:rsidRPr="00816DDC">
        <w:rPr>
          <w:i/>
          <w:color w:val="231F20"/>
        </w:rPr>
        <w:t>Gynecol</w:t>
      </w:r>
      <w:proofErr w:type="spellEnd"/>
      <w:r w:rsidRPr="00816DDC">
        <w:rPr>
          <w:i/>
          <w:color w:val="231F20"/>
        </w:rPr>
        <w:t xml:space="preserve"> </w:t>
      </w:r>
      <w:proofErr w:type="spellStart"/>
      <w:r w:rsidRPr="00816DDC">
        <w:rPr>
          <w:i/>
          <w:color w:val="231F20"/>
        </w:rPr>
        <w:t>Laparosc</w:t>
      </w:r>
      <w:proofErr w:type="spellEnd"/>
      <w:r w:rsidRPr="00816DDC">
        <w:rPr>
          <w:color w:val="231F20"/>
        </w:rPr>
        <w:t xml:space="preserve">. </w:t>
      </w:r>
      <w:r w:rsidRPr="00816DDC">
        <w:rPr>
          <w:color w:val="231F20"/>
          <w:spacing w:val="11"/>
        </w:rPr>
        <w:t xml:space="preserve"> </w:t>
      </w:r>
      <w:proofErr w:type="gramStart"/>
      <w:r w:rsidRPr="00816DDC">
        <w:rPr>
          <w:color w:val="231F20"/>
        </w:rPr>
        <w:t>2002;9:137</w:t>
      </w:r>
      <w:proofErr w:type="gramEnd"/>
      <w:r w:rsidRPr="00816DDC">
        <w:rPr>
          <w:color w:val="231F20"/>
        </w:rPr>
        <w:t>–143.</w:t>
      </w:r>
    </w:p>
    <w:p w14:paraId="518D1515" w14:textId="77777777" w:rsidR="004109B5" w:rsidRPr="00816DDC" w:rsidRDefault="004109B5" w:rsidP="004109B5">
      <w:pPr>
        <w:pStyle w:val="ListParagraph"/>
        <w:numPr>
          <w:ilvl w:val="0"/>
          <w:numId w:val="1"/>
        </w:numPr>
        <w:tabs>
          <w:tab w:val="left" w:pos="394"/>
        </w:tabs>
        <w:spacing w:line="261" w:lineRule="auto"/>
        <w:jc w:val="both"/>
      </w:pPr>
      <w:proofErr w:type="spellStart"/>
      <w:r w:rsidRPr="00816DDC">
        <w:rPr>
          <w:color w:val="231F20"/>
        </w:rPr>
        <w:t>Osada</w:t>
      </w:r>
      <w:proofErr w:type="spellEnd"/>
      <w:r w:rsidRPr="00816DDC">
        <w:rPr>
          <w:color w:val="231F20"/>
        </w:rPr>
        <w:t xml:space="preserve"> H, Seiji A, </w:t>
      </w:r>
      <w:proofErr w:type="spellStart"/>
      <w:r w:rsidRPr="00816DDC">
        <w:rPr>
          <w:color w:val="231F20"/>
        </w:rPr>
        <w:t>Taketani</w:t>
      </w:r>
      <w:proofErr w:type="spellEnd"/>
      <w:r w:rsidRPr="00816DDC">
        <w:rPr>
          <w:color w:val="231F20"/>
        </w:rPr>
        <w:t xml:space="preserve"> T, Yamamoto M. Surgical treatment for adenomyosis. </w:t>
      </w:r>
      <w:proofErr w:type="spellStart"/>
      <w:r w:rsidRPr="00816DDC">
        <w:rPr>
          <w:i/>
          <w:color w:val="231F20"/>
        </w:rPr>
        <w:t>Gynecol</w:t>
      </w:r>
      <w:proofErr w:type="spellEnd"/>
      <w:r w:rsidRPr="00816DDC">
        <w:rPr>
          <w:i/>
          <w:color w:val="231F20"/>
        </w:rPr>
        <w:t xml:space="preserve"> </w:t>
      </w:r>
      <w:proofErr w:type="spellStart"/>
      <w:r w:rsidRPr="00816DDC">
        <w:rPr>
          <w:i/>
          <w:color w:val="231F20"/>
        </w:rPr>
        <w:t>Obstet</w:t>
      </w:r>
      <w:proofErr w:type="spellEnd"/>
      <w:r w:rsidRPr="00816DDC">
        <w:rPr>
          <w:i/>
          <w:color w:val="231F20"/>
        </w:rPr>
        <w:t xml:space="preserve"> Surg</w:t>
      </w:r>
      <w:r w:rsidRPr="00816DDC">
        <w:rPr>
          <w:color w:val="231F20"/>
        </w:rPr>
        <w:t xml:space="preserve">. </w:t>
      </w:r>
      <w:r w:rsidRPr="00816DDC">
        <w:rPr>
          <w:color w:val="231F20"/>
          <w:spacing w:val="11"/>
        </w:rPr>
        <w:t xml:space="preserve"> </w:t>
      </w:r>
      <w:proofErr w:type="gramStart"/>
      <w:r w:rsidRPr="00816DDC">
        <w:rPr>
          <w:color w:val="231F20"/>
        </w:rPr>
        <w:t>2003;14:101</w:t>
      </w:r>
      <w:proofErr w:type="gramEnd"/>
      <w:r w:rsidRPr="00816DDC">
        <w:rPr>
          <w:color w:val="231F20"/>
        </w:rPr>
        <w:t>–107.</w:t>
      </w:r>
    </w:p>
    <w:p w14:paraId="2C6E9B60" w14:textId="77777777" w:rsidR="004109B5" w:rsidRPr="00816DDC" w:rsidRDefault="004109B5" w:rsidP="004109B5">
      <w:pPr>
        <w:pStyle w:val="ListParagraph"/>
        <w:numPr>
          <w:ilvl w:val="0"/>
          <w:numId w:val="1"/>
        </w:numPr>
        <w:tabs>
          <w:tab w:val="left" w:pos="394"/>
        </w:tabs>
        <w:spacing w:line="261" w:lineRule="auto"/>
        <w:ind w:hanging="280"/>
        <w:jc w:val="both"/>
      </w:pPr>
      <w:r w:rsidRPr="00816DDC">
        <w:rPr>
          <w:color w:val="231F20"/>
        </w:rPr>
        <w:t>Wood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C.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Surgical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and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medical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treatment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of</w:t>
      </w:r>
      <w:r w:rsidRPr="00816DDC">
        <w:rPr>
          <w:color w:val="231F20"/>
          <w:spacing w:val="-5"/>
        </w:rPr>
        <w:t xml:space="preserve"> </w:t>
      </w:r>
      <w:r w:rsidRPr="00816DDC">
        <w:rPr>
          <w:color w:val="231F20"/>
        </w:rPr>
        <w:t>adenomyosis.</w:t>
      </w:r>
      <w:r w:rsidRPr="00816DDC">
        <w:rPr>
          <w:color w:val="231F20"/>
          <w:spacing w:val="-5"/>
        </w:rPr>
        <w:t xml:space="preserve"> </w:t>
      </w:r>
      <w:r w:rsidRPr="00816DDC">
        <w:rPr>
          <w:i/>
          <w:color w:val="231F20"/>
        </w:rPr>
        <w:t>Hum</w:t>
      </w:r>
      <w:r w:rsidRPr="00816DDC">
        <w:rPr>
          <w:i/>
          <w:color w:val="231F20"/>
          <w:spacing w:val="-5"/>
        </w:rPr>
        <w:t xml:space="preserve"> </w:t>
      </w:r>
      <w:proofErr w:type="spellStart"/>
      <w:r w:rsidRPr="00816DDC">
        <w:rPr>
          <w:i/>
          <w:color w:val="231F20"/>
        </w:rPr>
        <w:t>Reprod</w:t>
      </w:r>
      <w:proofErr w:type="spellEnd"/>
      <w:r w:rsidRPr="00816DDC">
        <w:rPr>
          <w:i/>
          <w:color w:val="231F20"/>
        </w:rPr>
        <w:t xml:space="preserve"> Update</w:t>
      </w:r>
      <w:r w:rsidRPr="00816DDC">
        <w:rPr>
          <w:color w:val="231F20"/>
        </w:rPr>
        <w:t>.</w:t>
      </w:r>
      <w:r w:rsidRPr="00816DDC">
        <w:rPr>
          <w:color w:val="231F20"/>
          <w:spacing w:val="11"/>
        </w:rPr>
        <w:t xml:space="preserve"> </w:t>
      </w:r>
      <w:proofErr w:type="gramStart"/>
      <w:r w:rsidRPr="00816DDC">
        <w:rPr>
          <w:color w:val="231F20"/>
        </w:rPr>
        <w:t>1998;4:323</w:t>
      </w:r>
      <w:proofErr w:type="gramEnd"/>
      <w:r w:rsidRPr="00816DDC">
        <w:rPr>
          <w:color w:val="231F20"/>
        </w:rPr>
        <w:t>–336.</w:t>
      </w:r>
    </w:p>
    <w:p w14:paraId="2A4B7610" w14:textId="77777777" w:rsidR="004109B5" w:rsidRPr="00816DDC" w:rsidRDefault="004109B5" w:rsidP="004109B5">
      <w:pPr>
        <w:pStyle w:val="ListParagraph"/>
        <w:numPr>
          <w:ilvl w:val="0"/>
          <w:numId w:val="1"/>
        </w:numPr>
        <w:tabs>
          <w:tab w:val="left" w:pos="394"/>
        </w:tabs>
        <w:spacing w:line="261" w:lineRule="auto"/>
        <w:ind w:right="108" w:hanging="280"/>
        <w:jc w:val="left"/>
      </w:pPr>
      <w:r w:rsidRPr="00816DDC">
        <w:rPr>
          <w:color w:val="231F20"/>
        </w:rPr>
        <w:t xml:space="preserve">Morita M, Asakawa Y, Nakakuma M, et al. Laparoscopic excision of myometrial adenomyomas in patients with </w:t>
      </w:r>
      <w:proofErr w:type="gramStart"/>
      <w:r w:rsidRPr="00816DDC">
        <w:rPr>
          <w:color w:val="231F20"/>
        </w:rPr>
        <w:t>adenomyosis  uteri</w:t>
      </w:r>
      <w:proofErr w:type="gramEnd"/>
      <w:r w:rsidRPr="00816DDC">
        <w:rPr>
          <w:color w:val="231F20"/>
        </w:rPr>
        <w:t xml:space="preserve">  and main symptoms of severe dysmenorrhea and hypermenorrhea. </w:t>
      </w:r>
      <w:r w:rsidRPr="00816DDC">
        <w:rPr>
          <w:i/>
          <w:color w:val="231F20"/>
          <w:spacing w:val="35"/>
        </w:rPr>
        <w:t xml:space="preserve">A </w:t>
      </w:r>
      <w:r w:rsidRPr="00816DDC">
        <w:rPr>
          <w:i/>
          <w:color w:val="231F20"/>
        </w:rPr>
        <w:t xml:space="preserve">J Assoc </w:t>
      </w:r>
      <w:proofErr w:type="spellStart"/>
      <w:r w:rsidRPr="00816DDC">
        <w:rPr>
          <w:i/>
          <w:color w:val="231F20"/>
        </w:rPr>
        <w:t>Gynecol</w:t>
      </w:r>
      <w:proofErr w:type="spellEnd"/>
      <w:r w:rsidRPr="00816DDC">
        <w:rPr>
          <w:i/>
          <w:color w:val="231F20"/>
        </w:rPr>
        <w:t xml:space="preserve"> </w:t>
      </w:r>
      <w:proofErr w:type="spellStart"/>
      <w:r w:rsidRPr="00816DDC">
        <w:rPr>
          <w:i/>
          <w:color w:val="231F20"/>
        </w:rPr>
        <w:t>Laparosc</w:t>
      </w:r>
      <w:proofErr w:type="spellEnd"/>
      <w:r w:rsidRPr="00816DDC">
        <w:rPr>
          <w:color w:val="231F20"/>
        </w:rPr>
        <w:t xml:space="preserve">. </w:t>
      </w:r>
      <w:proofErr w:type="gramStart"/>
      <w:r w:rsidRPr="00816DDC">
        <w:rPr>
          <w:color w:val="231F20"/>
        </w:rPr>
        <w:t>2004;11:86</w:t>
      </w:r>
      <w:proofErr w:type="gramEnd"/>
      <w:r w:rsidRPr="00816DDC">
        <w:rPr>
          <w:color w:val="231F20"/>
        </w:rPr>
        <w:t xml:space="preserve"> –</w:t>
      </w:r>
      <w:r w:rsidRPr="00816DDC">
        <w:rPr>
          <w:color w:val="231F20"/>
          <w:spacing w:val="-4"/>
        </w:rPr>
        <w:t xml:space="preserve"> </w:t>
      </w:r>
      <w:r w:rsidRPr="00816DDC">
        <w:rPr>
          <w:color w:val="231F20"/>
        </w:rPr>
        <w:t>89.</w:t>
      </w:r>
    </w:p>
    <w:p w14:paraId="2BFD0287" w14:textId="77777777" w:rsidR="004109B5" w:rsidRPr="00816DDC" w:rsidRDefault="004109B5" w:rsidP="004109B5">
      <w:pPr>
        <w:pStyle w:val="ListParagraph"/>
        <w:numPr>
          <w:ilvl w:val="0"/>
          <w:numId w:val="1"/>
        </w:numPr>
        <w:tabs>
          <w:tab w:val="left" w:pos="394"/>
        </w:tabs>
        <w:spacing w:line="261" w:lineRule="auto"/>
        <w:ind w:hanging="280"/>
        <w:jc w:val="both"/>
      </w:pPr>
      <w:r w:rsidRPr="00816DDC">
        <w:rPr>
          <w:color w:val="231F20"/>
        </w:rPr>
        <w:t xml:space="preserve">Takeuchi H, </w:t>
      </w:r>
      <w:proofErr w:type="spellStart"/>
      <w:r w:rsidRPr="00816DDC">
        <w:rPr>
          <w:color w:val="231F20"/>
        </w:rPr>
        <w:t>Kuwatsuru</w:t>
      </w:r>
      <w:proofErr w:type="spellEnd"/>
      <w:r w:rsidRPr="00816DDC">
        <w:rPr>
          <w:color w:val="231F20"/>
        </w:rPr>
        <w:t xml:space="preserve"> R. The indications, surgical techniques, and limitations of laparoscopic myomectomy. </w:t>
      </w:r>
      <w:r w:rsidRPr="00816DDC">
        <w:rPr>
          <w:i/>
          <w:color w:val="231F20"/>
        </w:rPr>
        <w:t>JSLS</w:t>
      </w:r>
      <w:r w:rsidRPr="00816DDC">
        <w:rPr>
          <w:color w:val="231F20"/>
        </w:rPr>
        <w:t xml:space="preserve">. </w:t>
      </w:r>
      <w:r w:rsidRPr="00816DDC">
        <w:rPr>
          <w:color w:val="231F20"/>
          <w:spacing w:val="3"/>
        </w:rPr>
        <w:t xml:space="preserve"> </w:t>
      </w:r>
      <w:proofErr w:type="gramStart"/>
      <w:r w:rsidRPr="00816DDC">
        <w:rPr>
          <w:color w:val="231F20"/>
        </w:rPr>
        <w:t>2003;7:89</w:t>
      </w:r>
      <w:proofErr w:type="gramEnd"/>
      <w:r w:rsidRPr="00816DDC">
        <w:rPr>
          <w:color w:val="231F20"/>
        </w:rPr>
        <w:t xml:space="preserve"> –95.</w:t>
      </w:r>
    </w:p>
    <w:p w14:paraId="2456D028" w14:textId="77777777" w:rsidR="004109B5" w:rsidRPr="00816DDC" w:rsidRDefault="004109B5" w:rsidP="004109B5">
      <w:pPr>
        <w:pStyle w:val="ListParagraph"/>
        <w:numPr>
          <w:ilvl w:val="0"/>
          <w:numId w:val="1"/>
        </w:numPr>
        <w:tabs>
          <w:tab w:val="left" w:pos="394"/>
        </w:tabs>
        <w:spacing w:line="261" w:lineRule="auto"/>
        <w:ind w:hanging="280"/>
        <w:jc w:val="both"/>
      </w:pPr>
      <w:r w:rsidRPr="00816DDC">
        <w:rPr>
          <w:color w:val="231F20"/>
        </w:rPr>
        <w:t xml:space="preserve">Takeuchi H, </w:t>
      </w:r>
      <w:proofErr w:type="spellStart"/>
      <w:r w:rsidRPr="00816DDC">
        <w:rPr>
          <w:color w:val="231F20"/>
        </w:rPr>
        <w:t>Kitade</w:t>
      </w:r>
      <w:proofErr w:type="spellEnd"/>
      <w:r w:rsidRPr="00816DDC">
        <w:rPr>
          <w:color w:val="231F20"/>
        </w:rPr>
        <w:t xml:space="preserve"> M, Kikuchi I, et al. Effect of vasopressin on blood flow and RI of the uterine during laparoscopic myomectomy. </w:t>
      </w:r>
      <w:r w:rsidRPr="00816DDC">
        <w:rPr>
          <w:i/>
          <w:color w:val="231F20"/>
        </w:rPr>
        <w:t>J Minim Invasive Gynecol</w:t>
      </w:r>
      <w:r w:rsidRPr="00816DDC">
        <w:rPr>
          <w:color w:val="231F20"/>
        </w:rPr>
        <w:t xml:space="preserve">. </w:t>
      </w:r>
      <w:proofErr w:type="gramStart"/>
      <w:r w:rsidRPr="00816DDC">
        <w:rPr>
          <w:color w:val="231F20"/>
        </w:rPr>
        <w:t>2005;12:10</w:t>
      </w:r>
      <w:proofErr w:type="gramEnd"/>
      <w:r w:rsidRPr="00816DDC">
        <w:rPr>
          <w:color w:val="231F20"/>
          <w:spacing w:val="3"/>
        </w:rPr>
        <w:t xml:space="preserve"> </w:t>
      </w:r>
      <w:r w:rsidRPr="00816DDC">
        <w:rPr>
          <w:color w:val="231F20"/>
        </w:rPr>
        <w:t>–11.</w:t>
      </w:r>
    </w:p>
    <w:p w14:paraId="73F5AD2E" w14:textId="77777777" w:rsidR="004109B5" w:rsidRPr="00816DDC" w:rsidRDefault="004109B5" w:rsidP="00370E91">
      <w:pPr>
        <w:jc w:val="both"/>
        <w:rPr>
          <w:rFonts w:ascii="Times New Roman" w:hAnsi="Times New Roman" w:cs="Times New Roman"/>
          <w:lang w:val="en-SG"/>
        </w:rPr>
      </w:pPr>
    </w:p>
    <w:p w14:paraId="2CDAACA7" w14:textId="698534B4" w:rsidR="00E93B9E" w:rsidRPr="00816DDC" w:rsidRDefault="00E93B9E" w:rsidP="00370E91">
      <w:pPr>
        <w:jc w:val="both"/>
        <w:rPr>
          <w:rFonts w:ascii="Times New Roman" w:hAnsi="Times New Roman" w:cs="Times New Roman"/>
          <w:lang w:val="en-SG"/>
        </w:rPr>
      </w:pPr>
      <w:r w:rsidRPr="00816DDC">
        <w:rPr>
          <w:rFonts w:ascii="Times New Roman" w:hAnsi="Times New Roman" w:cs="Times New Roman"/>
          <w:lang w:val="en-SG"/>
        </w:rPr>
        <w:t xml:space="preserve">.  </w:t>
      </w:r>
    </w:p>
    <w:p w14:paraId="2A4F0DCF" w14:textId="77777777" w:rsidR="00FF0B1B" w:rsidRPr="00816DDC" w:rsidRDefault="00FF0B1B" w:rsidP="00370E91">
      <w:pPr>
        <w:jc w:val="both"/>
        <w:rPr>
          <w:rFonts w:ascii="Times New Roman" w:hAnsi="Times New Roman" w:cs="Times New Roman"/>
          <w:lang w:val="en-SG"/>
        </w:rPr>
        <w:sectPr w:rsidR="00FF0B1B" w:rsidRPr="00816DDC" w:rsidSect="00C60F4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0DBC10" w14:textId="4C6DC5EE" w:rsidR="00E93B9E" w:rsidRPr="00816DDC" w:rsidRDefault="00E93B9E" w:rsidP="00370E91">
      <w:pPr>
        <w:jc w:val="both"/>
        <w:rPr>
          <w:rFonts w:ascii="Times New Roman" w:hAnsi="Times New Roman" w:cs="Times New Roman"/>
          <w:lang w:val="en-SG"/>
        </w:rPr>
      </w:pPr>
    </w:p>
    <w:p w14:paraId="5F2A37FD" w14:textId="77777777" w:rsidR="00370E91" w:rsidRPr="00816DDC" w:rsidRDefault="00370E91" w:rsidP="00074B10">
      <w:pPr>
        <w:jc w:val="both"/>
        <w:rPr>
          <w:rFonts w:ascii="Times New Roman" w:hAnsi="Times New Roman" w:cs="Times New Roman"/>
          <w:lang w:val="en-SG"/>
        </w:rPr>
      </w:pPr>
    </w:p>
    <w:sectPr w:rsidR="00370E91" w:rsidRPr="00816DDC" w:rsidSect="00C60F4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478A8"/>
    <w:multiLevelType w:val="hybridMultilevel"/>
    <w:tmpl w:val="3000F3A0"/>
    <w:lvl w:ilvl="0" w:tplc="FD2E7A90">
      <w:start w:val="1"/>
      <w:numFmt w:val="decimal"/>
      <w:lvlText w:val="%1."/>
      <w:lvlJc w:val="left"/>
      <w:pPr>
        <w:ind w:left="393" w:hanging="200"/>
        <w:jc w:val="right"/>
      </w:pPr>
      <w:rPr>
        <w:rFonts w:ascii="Times New Roman" w:eastAsia="Times New Roman" w:hAnsi="Times New Roman" w:cs="Times New Roman" w:hint="default"/>
        <w:color w:val="231F20"/>
        <w:spacing w:val="-21"/>
        <w:w w:val="100"/>
        <w:sz w:val="16"/>
        <w:szCs w:val="16"/>
      </w:rPr>
    </w:lvl>
    <w:lvl w:ilvl="1" w:tplc="4E627DB2">
      <w:numFmt w:val="bullet"/>
      <w:lvlText w:val="•"/>
      <w:lvlJc w:val="left"/>
      <w:pPr>
        <w:ind w:left="870" w:hanging="200"/>
      </w:pPr>
      <w:rPr>
        <w:rFonts w:hint="default"/>
      </w:rPr>
    </w:lvl>
    <w:lvl w:ilvl="2" w:tplc="7E920C22">
      <w:numFmt w:val="bullet"/>
      <w:lvlText w:val="•"/>
      <w:lvlJc w:val="left"/>
      <w:pPr>
        <w:ind w:left="1340" w:hanging="200"/>
      </w:pPr>
      <w:rPr>
        <w:rFonts w:hint="default"/>
      </w:rPr>
    </w:lvl>
    <w:lvl w:ilvl="3" w:tplc="B696100A">
      <w:numFmt w:val="bullet"/>
      <w:lvlText w:val="•"/>
      <w:lvlJc w:val="left"/>
      <w:pPr>
        <w:ind w:left="1810" w:hanging="200"/>
      </w:pPr>
      <w:rPr>
        <w:rFonts w:hint="default"/>
      </w:rPr>
    </w:lvl>
    <w:lvl w:ilvl="4" w:tplc="92C4DB48">
      <w:numFmt w:val="bullet"/>
      <w:lvlText w:val="•"/>
      <w:lvlJc w:val="left"/>
      <w:pPr>
        <w:ind w:left="2280" w:hanging="200"/>
      </w:pPr>
      <w:rPr>
        <w:rFonts w:hint="default"/>
      </w:rPr>
    </w:lvl>
    <w:lvl w:ilvl="5" w:tplc="066EFA36">
      <w:numFmt w:val="bullet"/>
      <w:lvlText w:val="•"/>
      <w:lvlJc w:val="left"/>
      <w:pPr>
        <w:ind w:left="2750" w:hanging="200"/>
      </w:pPr>
      <w:rPr>
        <w:rFonts w:hint="default"/>
      </w:rPr>
    </w:lvl>
    <w:lvl w:ilvl="6" w:tplc="A18AC3E4">
      <w:numFmt w:val="bullet"/>
      <w:lvlText w:val="•"/>
      <w:lvlJc w:val="left"/>
      <w:pPr>
        <w:ind w:left="3220" w:hanging="200"/>
      </w:pPr>
      <w:rPr>
        <w:rFonts w:hint="default"/>
      </w:rPr>
    </w:lvl>
    <w:lvl w:ilvl="7" w:tplc="BDC016AA">
      <w:numFmt w:val="bullet"/>
      <w:lvlText w:val="•"/>
      <w:lvlJc w:val="left"/>
      <w:pPr>
        <w:ind w:left="3690" w:hanging="200"/>
      </w:pPr>
      <w:rPr>
        <w:rFonts w:hint="default"/>
      </w:rPr>
    </w:lvl>
    <w:lvl w:ilvl="8" w:tplc="EF5AEC92">
      <w:numFmt w:val="bullet"/>
      <w:lvlText w:val="•"/>
      <w:lvlJc w:val="left"/>
      <w:pPr>
        <w:ind w:left="4160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DF"/>
    <w:rsid w:val="00074B10"/>
    <w:rsid w:val="000A4FEB"/>
    <w:rsid w:val="000A6AC8"/>
    <w:rsid w:val="000B279E"/>
    <w:rsid w:val="000D5848"/>
    <w:rsid w:val="00155D9A"/>
    <w:rsid w:val="001D2EB3"/>
    <w:rsid w:val="00227D8E"/>
    <w:rsid w:val="002328CE"/>
    <w:rsid w:val="002C4626"/>
    <w:rsid w:val="00370E91"/>
    <w:rsid w:val="00387FDF"/>
    <w:rsid w:val="003E2D88"/>
    <w:rsid w:val="004109B5"/>
    <w:rsid w:val="005F1192"/>
    <w:rsid w:val="0061268C"/>
    <w:rsid w:val="00620D8F"/>
    <w:rsid w:val="0064487C"/>
    <w:rsid w:val="006C2599"/>
    <w:rsid w:val="007A337B"/>
    <w:rsid w:val="00816DDC"/>
    <w:rsid w:val="00873864"/>
    <w:rsid w:val="008765B0"/>
    <w:rsid w:val="00941A3F"/>
    <w:rsid w:val="00944521"/>
    <w:rsid w:val="009A6B0C"/>
    <w:rsid w:val="00A8677A"/>
    <w:rsid w:val="00AD4B3C"/>
    <w:rsid w:val="00B371FA"/>
    <w:rsid w:val="00C01371"/>
    <w:rsid w:val="00C237A4"/>
    <w:rsid w:val="00C60F4F"/>
    <w:rsid w:val="00C664EB"/>
    <w:rsid w:val="00C7577F"/>
    <w:rsid w:val="00DF236C"/>
    <w:rsid w:val="00E93B9E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7463"/>
  <w15:docId w15:val="{7B710C1D-2052-433B-B714-0A4A4D0A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109B5"/>
    <w:pPr>
      <w:widowControl w:val="0"/>
      <w:autoSpaceDE w:val="0"/>
      <w:autoSpaceDN w:val="0"/>
      <w:spacing w:after="0" w:line="240" w:lineRule="auto"/>
      <w:ind w:left="393" w:right="184" w:hanging="200"/>
      <w:jc w:val="both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452392127031095E-2"/>
          <c:y val="2.7509091960379366E-2"/>
          <c:w val="0.90974193537130699"/>
          <c:h val="0.680504435156865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GROUP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Before Surgery</c:v>
                </c:pt>
                <c:pt idx="1">
                  <c:v>3 month after</c:v>
                </c:pt>
                <c:pt idx="2">
                  <c:v>6 month after surgery</c:v>
                </c:pt>
                <c:pt idx="3">
                  <c:v>9 month after surgery</c:v>
                </c:pt>
                <c:pt idx="4">
                  <c:v>12 month after surgery</c:v>
                </c:pt>
                <c:pt idx="5">
                  <c:v>16 month after surgery</c:v>
                </c:pt>
                <c:pt idx="6">
                  <c:v>19 month after surgery</c:v>
                </c:pt>
                <c:pt idx="7">
                  <c:v>21 month after surgery</c:v>
                </c:pt>
                <c:pt idx="8">
                  <c:v>24month after surgery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9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D7-4788-AFBB-1E69DC94385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GROUP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Before Surgery</c:v>
                </c:pt>
                <c:pt idx="1">
                  <c:v>3 month after</c:v>
                </c:pt>
                <c:pt idx="2">
                  <c:v>6 month after surgery</c:v>
                </c:pt>
                <c:pt idx="3">
                  <c:v>9 month after surgery</c:v>
                </c:pt>
                <c:pt idx="4">
                  <c:v>12 month after surgery</c:v>
                </c:pt>
                <c:pt idx="5">
                  <c:v>16 month after surgery</c:v>
                </c:pt>
                <c:pt idx="6">
                  <c:v>19 month after surgery</c:v>
                </c:pt>
                <c:pt idx="7">
                  <c:v>21 month after surgery</c:v>
                </c:pt>
                <c:pt idx="8">
                  <c:v>24month after surgery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9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7D7-4788-AFBB-1E69DC94385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GROUP 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Before Surgery</c:v>
                </c:pt>
                <c:pt idx="1">
                  <c:v>3 month after</c:v>
                </c:pt>
                <c:pt idx="2">
                  <c:v>6 month after surgery</c:v>
                </c:pt>
                <c:pt idx="3">
                  <c:v>9 month after surgery</c:v>
                </c:pt>
                <c:pt idx="4">
                  <c:v>12 month after surgery</c:v>
                </c:pt>
                <c:pt idx="5">
                  <c:v>16 month after surgery</c:v>
                </c:pt>
                <c:pt idx="6">
                  <c:v>19 month after surgery</c:v>
                </c:pt>
                <c:pt idx="7">
                  <c:v>21 month after surgery</c:v>
                </c:pt>
                <c:pt idx="8">
                  <c:v>24month after surgery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9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7D7-4788-AFBB-1E69DC94385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GROUP 6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Before Surgery</c:v>
                </c:pt>
                <c:pt idx="1">
                  <c:v>3 month after</c:v>
                </c:pt>
                <c:pt idx="2">
                  <c:v>6 month after surgery</c:v>
                </c:pt>
                <c:pt idx="3">
                  <c:v>9 month after surgery</c:v>
                </c:pt>
                <c:pt idx="4">
                  <c:v>12 month after surgery</c:v>
                </c:pt>
                <c:pt idx="5">
                  <c:v>16 month after surgery</c:v>
                </c:pt>
                <c:pt idx="6">
                  <c:v>19 month after surgery</c:v>
                </c:pt>
                <c:pt idx="7">
                  <c:v>21 month after surgery</c:v>
                </c:pt>
                <c:pt idx="8">
                  <c:v>24month after surgery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0">
                  <c:v>9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7D7-4788-AFBB-1E69DC943852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GROUP 7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Sheet1!$A$2:$A$10</c:f>
              <c:strCache>
                <c:ptCount val="9"/>
                <c:pt idx="0">
                  <c:v>Before Surgery</c:v>
                </c:pt>
                <c:pt idx="1">
                  <c:v>3 month after</c:v>
                </c:pt>
                <c:pt idx="2">
                  <c:v>6 month after surgery</c:v>
                </c:pt>
                <c:pt idx="3">
                  <c:v>9 month after surgery</c:v>
                </c:pt>
                <c:pt idx="4">
                  <c:v>12 month after surgery</c:v>
                </c:pt>
                <c:pt idx="5">
                  <c:v>16 month after surgery</c:v>
                </c:pt>
                <c:pt idx="6">
                  <c:v>19 month after surgery</c:v>
                </c:pt>
                <c:pt idx="7">
                  <c:v>21 month after surgery</c:v>
                </c:pt>
                <c:pt idx="8">
                  <c:v>24month after surgery</c:v>
                </c:pt>
              </c:strCache>
            </c:strRef>
          </c:cat>
          <c:val>
            <c:numRef>
              <c:f>Sheet1!$F$2:$F$10</c:f>
              <c:numCache>
                <c:formatCode>General</c:formatCode>
                <c:ptCount val="9"/>
                <c:pt idx="0">
                  <c:v>9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7D7-4788-AFBB-1E69DC943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0986648"/>
        <c:axId val="420987632"/>
      </c:lineChart>
      <c:catAx>
        <c:axId val="420986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0987632"/>
        <c:crosses val="autoZero"/>
        <c:auto val="1"/>
        <c:lblAlgn val="ctr"/>
        <c:lblOffset val="100"/>
        <c:noMultiLvlLbl val="0"/>
      </c:catAx>
      <c:valAx>
        <c:axId val="42098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0986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Tabel 1. Kehamilan</a:t>
            </a:r>
            <a:r>
              <a:rPr lang="en-US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yang terjadi paska operasi </a:t>
            </a:r>
          </a:p>
          <a:p>
            <a:pPr>
              <a:defRPr/>
            </a:pPr>
            <a:r>
              <a:rPr lang="en-US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en-US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2012 - 2017)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After 12 month</c:v>
                </c:pt>
              </c:strCache>
            </c:strRef>
          </c:tx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7AB7-47FE-A3AE-190FE94B4C5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7AB7-47FE-A3AE-190FE94B4C5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7AB7-47FE-A3AE-190FE94B4C5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7AB7-47FE-A3AE-190FE94B4C5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7AB7-47FE-A3AE-190FE94B4C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Caesarean Section</c:v>
                </c:pt>
                <c:pt idx="1">
                  <c:v>Abortus</c:v>
                </c:pt>
                <c:pt idx="2">
                  <c:v>Spontan Rupture</c:v>
                </c:pt>
                <c:pt idx="3">
                  <c:v>Normal Delivery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0.76</c:v>
                </c:pt>
                <c:pt idx="1">
                  <c:v>0.21</c:v>
                </c:pt>
                <c:pt idx="2">
                  <c:v>0.01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AB7-47FE-A3AE-190FE94B4C5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prstDash val="dash"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62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Office User</cp:lastModifiedBy>
  <cp:revision>10</cp:revision>
  <dcterms:created xsi:type="dcterms:W3CDTF">2020-12-15T09:03:00Z</dcterms:created>
  <dcterms:modified xsi:type="dcterms:W3CDTF">2020-12-16T01:56:00Z</dcterms:modified>
</cp:coreProperties>
</file>