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B8E9E" w14:textId="63F991D6" w:rsidR="0046078A" w:rsidRPr="005B6132" w:rsidRDefault="00B73E8A" w:rsidP="00B73E8A">
      <w:pPr>
        <w:jc w:val="center"/>
        <w:rPr>
          <w:rFonts w:ascii="Arial" w:hAnsi="Arial" w:cs="Arial"/>
          <w:b/>
          <w:bCs/>
          <w:lang w:val="id-ID"/>
        </w:rPr>
      </w:pPr>
      <w:r w:rsidRPr="005B6132">
        <w:rPr>
          <w:rFonts w:ascii="Arial" w:hAnsi="Arial" w:cs="Arial"/>
          <w:b/>
          <w:bCs/>
          <w:lang w:val="id-ID"/>
        </w:rPr>
        <w:t xml:space="preserve">Penggunaan </w:t>
      </w:r>
      <w:r w:rsidR="005B6132" w:rsidRPr="005B6132">
        <w:rPr>
          <w:rFonts w:ascii="Arial" w:hAnsi="Arial" w:cs="Arial"/>
          <w:b/>
          <w:bCs/>
          <w:lang w:val="id-ID"/>
        </w:rPr>
        <w:t>M</w:t>
      </w:r>
      <w:r w:rsidRPr="005B6132">
        <w:rPr>
          <w:rFonts w:ascii="Arial" w:hAnsi="Arial" w:cs="Arial"/>
          <w:b/>
          <w:bCs/>
          <w:lang w:val="id-ID"/>
        </w:rPr>
        <w:t>aterial pada</w:t>
      </w:r>
      <w:r w:rsidR="005B6132" w:rsidRPr="005B6132">
        <w:rPr>
          <w:rFonts w:ascii="Arial" w:hAnsi="Arial" w:cs="Arial"/>
          <w:b/>
          <w:bCs/>
          <w:lang w:val="id-ID"/>
        </w:rPr>
        <w:t xml:space="preserve"> K</w:t>
      </w:r>
      <w:r w:rsidRPr="005B6132">
        <w:rPr>
          <w:rFonts w:ascii="Arial" w:hAnsi="Arial" w:cs="Arial"/>
          <w:b/>
          <w:bCs/>
          <w:lang w:val="id-ID"/>
        </w:rPr>
        <w:t>emasan</w:t>
      </w:r>
      <w:r w:rsidR="006B4F26" w:rsidRPr="005B6132">
        <w:rPr>
          <w:rFonts w:ascii="Arial" w:hAnsi="Arial" w:cs="Arial"/>
          <w:b/>
          <w:bCs/>
          <w:lang w:val="id-ID"/>
        </w:rPr>
        <w:t xml:space="preserve"> </w:t>
      </w:r>
      <w:r w:rsidR="005B6132" w:rsidRPr="005B6132">
        <w:rPr>
          <w:rFonts w:ascii="Arial" w:hAnsi="Arial" w:cs="Arial"/>
          <w:b/>
          <w:bCs/>
          <w:lang w:val="id-ID"/>
        </w:rPr>
        <w:t>O</w:t>
      </w:r>
      <w:r w:rsidR="006B4F26" w:rsidRPr="005B6132">
        <w:rPr>
          <w:rFonts w:ascii="Arial" w:hAnsi="Arial" w:cs="Arial"/>
          <w:b/>
          <w:bCs/>
          <w:lang w:val="id-ID"/>
        </w:rPr>
        <w:t xml:space="preserve">lahan </w:t>
      </w:r>
      <w:r w:rsidR="005B6132" w:rsidRPr="005B6132">
        <w:rPr>
          <w:rFonts w:ascii="Arial" w:hAnsi="Arial" w:cs="Arial"/>
          <w:b/>
          <w:bCs/>
          <w:lang w:val="id-ID"/>
        </w:rPr>
        <w:t>M</w:t>
      </w:r>
      <w:r w:rsidR="006B4F26" w:rsidRPr="005B6132">
        <w:rPr>
          <w:rFonts w:ascii="Arial" w:hAnsi="Arial" w:cs="Arial"/>
          <w:b/>
          <w:bCs/>
          <w:lang w:val="id-ID"/>
        </w:rPr>
        <w:t>akanan</w:t>
      </w:r>
      <w:r w:rsidRPr="005B6132">
        <w:rPr>
          <w:rFonts w:ascii="Arial" w:hAnsi="Arial" w:cs="Arial"/>
          <w:b/>
          <w:bCs/>
          <w:lang w:val="id-ID"/>
        </w:rPr>
        <w:t xml:space="preserve"> </w:t>
      </w:r>
      <w:r w:rsidR="005B6132" w:rsidRPr="005B6132">
        <w:rPr>
          <w:rFonts w:ascii="Arial" w:hAnsi="Arial" w:cs="Arial"/>
          <w:b/>
          <w:bCs/>
          <w:lang w:val="id-ID"/>
        </w:rPr>
        <w:t>P</w:t>
      </w:r>
      <w:r w:rsidRPr="005B6132">
        <w:rPr>
          <w:rFonts w:ascii="Arial" w:hAnsi="Arial" w:cs="Arial"/>
          <w:b/>
          <w:bCs/>
          <w:lang w:val="id-ID"/>
        </w:rPr>
        <w:t>roduk UMKM di Semarang</w:t>
      </w:r>
    </w:p>
    <w:p w14:paraId="5E8C2066" w14:textId="40C3C165" w:rsidR="00B73E8A" w:rsidRPr="005B6132" w:rsidRDefault="00B73E8A" w:rsidP="00B73E8A">
      <w:pPr>
        <w:jc w:val="center"/>
        <w:rPr>
          <w:rFonts w:ascii="Arial" w:hAnsi="Arial" w:cs="Arial"/>
          <w:b/>
          <w:bCs/>
          <w:lang w:val="id-ID"/>
        </w:rPr>
      </w:pPr>
    </w:p>
    <w:p w14:paraId="35ED55E6" w14:textId="77777777" w:rsidR="005A2666" w:rsidRPr="005B6132" w:rsidRDefault="005A2666" w:rsidP="00B73E8A">
      <w:pPr>
        <w:jc w:val="center"/>
        <w:rPr>
          <w:rFonts w:ascii="Arial" w:hAnsi="Arial" w:cs="Arial"/>
          <w:b/>
          <w:bCs/>
          <w:sz w:val="18"/>
          <w:szCs w:val="18"/>
          <w:lang w:val="id-ID"/>
        </w:rPr>
      </w:pPr>
    </w:p>
    <w:p w14:paraId="30DF1F73" w14:textId="7ABB5056" w:rsidR="00B73E8A" w:rsidRPr="005B6132" w:rsidRDefault="00B73E8A" w:rsidP="00B73E8A">
      <w:pPr>
        <w:jc w:val="center"/>
        <w:rPr>
          <w:rFonts w:ascii="Arial" w:hAnsi="Arial" w:cs="Arial"/>
          <w:b/>
          <w:bCs/>
          <w:sz w:val="18"/>
          <w:szCs w:val="18"/>
          <w:lang w:val="id-ID"/>
        </w:rPr>
      </w:pPr>
      <w:r w:rsidRPr="005B6132">
        <w:rPr>
          <w:rFonts w:ascii="Arial" w:hAnsi="Arial" w:cs="Arial"/>
          <w:b/>
          <w:bCs/>
          <w:sz w:val="18"/>
          <w:szCs w:val="18"/>
          <w:lang w:val="id-ID"/>
        </w:rPr>
        <w:t>Maya Putri Utami</w:t>
      </w:r>
      <w:r w:rsidR="00D272AB" w:rsidRPr="005B6132">
        <w:rPr>
          <w:rFonts w:ascii="Arial" w:hAnsi="Arial" w:cs="Arial"/>
          <w:b/>
          <w:bCs/>
          <w:sz w:val="18"/>
          <w:szCs w:val="18"/>
          <w:vertAlign w:val="superscript"/>
          <w:lang w:val="id-ID"/>
        </w:rPr>
        <w:t>1</w:t>
      </w:r>
    </w:p>
    <w:p w14:paraId="77EEE515" w14:textId="4912D8F7" w:rsidR="00B73E8A" w:rsidRPr="005B6132" w:rsidRDefault="00B73E8A" w:rsidP="00B73E8A">
      <w:pPr>
        <w:jc w:val="center"/>
        <w:rPr>
          <w:rFonts w:ascii="Arial" w:hAnsi="Arial" w:cs="Arial"/>
          <w:sz w:val="18"/>
          <w:szCs w:val="18"/>
          <w:lang w:val="id-ID"/>
        </w:rPr>
      </w:pPr>
      <w:r w:rsidRPr="005B6132">
        <w:rPr>
          <w:rFonts w:ascii="Arial" w:hAnsi="Arial" w:cs="Arial"/>
          <w:sz w:val="18"/>
          <w:szCs w:val="18"/>
          <w:lang w:val="id-ID"/>
        </w:rPr>
        <w:t>Unika Soegijapranata</w:t>
      </w:r>
    </w:p>
    <w:p w14:paraId="253D525E" w14:textId="77777777" w:rsidR="00B73E8A" w:rsidRPr="005B6132" w:rsidRDefault="00B73E8A" w:rsidP="00B73E8A">
      <w:pPr>
        <w:jc w:val="center"/>
        <w:rPr>
          <w:rFonts w:ascii="Arial" w:hAnsi="Arial" w:cs="Arial"/>
          <w:sz w:val="18"/>
          <w:szCs w:val="18"/>
          <w:lang w:val="id-ID"/>
        </w:rPr>
      </w:pPr>
      <w:r w:rsidRPr="005B6132">
        <w:rPr>
          <w:rFonts w:ascii="Arial" w:hAnsi="Arial" w:cs="Arial"/>
          <w:sz w:val="18"/>
          <w:szCs w:val="18"/>
          <w:lang w:val="id-ID"/>
        </w:rPr>
        <w:t>Jl. Pawiyatan Luhur Sel. IV No.1, Bendan Duwur,</w:t>
      </w:r>
    </w:p>
    <w:p w14:paraId="731A53D8" w14:textId="3C8DB737" w:rsidR="00B73E8A" w:rsidRPr="005B6132" w:rsidRDefault="00B73E8A" w:rsidP="00B73E8A">
      <w:pPr>
        <w:jc w:val="center"/>
        <w:rPr>
          <w:rFonts w:ascii="Arial" w:hAnsi="Arial" w:cs="Arial"/>
          <w:sz w:val="18"/>
          <w:szCs w:val="18"/>
          <w:lang w:val="id-ID"/>
        </w:rPr>
      </w:pPr>
      <w:r w:rsidRPr="005B6132">
        <w:rPr>
          <w:rFonts w:ascii="Arial" w:hAnsi="Arial" w:cs="Arial"/>
          <w:sz w:val="18"/>
          <w:szCs w:val="18"/>
          <w:lang w:val="id-ID"/>
        </w:rPr>
        <w:t xml:space="preserve"> Kec. Gajahmungkur, Kota Semarang, Jawa Tengah 50234</w:t>
      </w:r>
    </w:p>
    <w:p w14:paraId="23BA955E" w14:textId="066ABD68" w:rsidR="00B73E8A" w:rsidRPr="005B6132" w:rsidRDefault="00715293" w:rsidP="00B73E8A">
      <w:pPr>
        <w:jc w:val="center"/>
        <w:rPr>
          <w:rFonts w:ascii="Arial" w:hAnsi="Arial" w:cs="Arial"/>
          <w:i/>
          <w:iCs/>
          <w:sz w:val="18"/>
          <w:szCs w:val="18"/>
          <w:lang w:val="id-ID"/>
        </w:rPr>
      </w:pPr>
      <w:hyperlink r:id="rId5" w:history="1">
        <w:r w:rsidR="00B73E8A" w:rsidRPr="005B6132">
          <w:rPr>
            <w:rStyle w:val="Hyperlink"/>
            <w:rFonts w:ascii="Arial" w:hAnsi="Arial" w:cs="Arial"/>
            <w:i/>
            <w:iCs/>
            <w:sz w:val="18"/>
            <w:szCs w:val="18"/>
            <w:lang w:val="id-ID"/>
          </w:rPr>
          <w:t>angeliamaya@unika.ac.id</w:t>
        </w:r>
      </w:hyperlink>
    </w:p>
    <w:p w14:paraId="4591A9FD" w14:textId="47F0F7E0" w:rsidR="00B73E8A" w:rsidRPr="005B6132" w:rsidRDefault="00B73E8A" w:rsidP="00B73E8A">
      <w:pPr>
        <w:jc w:val="center"/>
        <w:rPr>
          <w:rFonts w:ascii="Arial" w:hAnsi="Arial" w:cs="Arial"/>
          <w:i/>
          <w:iCs/>
          <w:sz w:val="18"/>
          <w:szCs w:val="18"/>
          <w:lang w:val="id-ID"/>
        </w:rPr>
      </w:pPr>
    </w:p>
    <w:p w14:paraId="026235F4" w14:textId="02B2E32B" w:rsidR="00B73E8A" w:rsidRPr="005B6132" w:rsidRDefault="00592619" w:rsidP="00B73E8A">
      <w:pPr>
        <w:jc w:val="center"/>
        <w:rPr>
          <w:rFonts w:ascii="Arial" w:hAnsi="Arial" w:cs="Arial"/>
          <w:b/>
          <w:bCs/>
          <w:i/>
          <w:iCs/>
          <w:sz w:val="22"/>
          <w:szCs w:val="22"/>
          <w:lang w:val="id-ID"/>
        </w:rPr>
      </w:pPr>
      <w:r w:rsidRPr="005B6132">
        <w:rPr>
          <w:rFonts w:ascii="Arial" w:hAnsi="Arial" w:cs="Arial"/>
          <w:b/>
          <w:bCs/>
          <w:i/>
          <w:iCs/>
          <w:sz w:val="22"/>
          <w:szCs w:val="22"/>
          <w:lang w:val="id-ID"/>
        </w:rPr>
        <w:t>Abstract</w:t>
      </w:r>
    </w:p>
    <w:p w14:paraId="71A34B41" w14:textId="48751ABE" w:rsidR="00592619" w:rsidRPr="00C361C0" w:rsidRDefault="005B6132" w:rsidP="005B6132">
      <w:pPr>
        <w:jc w:val="both"/>
        <w:rPr>
          <w:rFonts w:ascii="Arial" w:hAnsi="Arial" w:cs="Arial"/>
          <w:i/>
          <w:iCs/>
          <w:sz w:val="22"/>
          <w:szCs w:val="22"/>
          <w:lang w:val="en-US"/>
        </w:rPr>
      </w:pPr>
      <w:r w:rsidRPr="00C361C0">
        <w:rPr>
          <w:rFonts w:ascii="Arial" w:hAnsi="Arial" w:cs="Arial"/>
          <w:i/>
          <w:iCs/>
          <w:sz w:val="22"/>
          <w:szCs w:val="22"/>
          <w:lang w:val="en-US"/>
        </w:rPr>
        <w:t xml:space="preserve">Small and Medium Enterprises (SMEs) is one of </w:t>
      </w:r>
      <w:r w:rsidR="009813CD" w:rsidRPr="00C361C0">
        <w:rPr>
          <w:rFonts w:ascii="Arial" w:hAnsi="Arial" w:cs="Arial"/>
          <w:i/>
          <w:iCs/>
          <w:sz w:val="22"/>
          <w:szCs w:val="22"/>
          <w:lang w:val="en-US"/>
        </w:rPr>
        <w:t xml:space="preserve">biggest contributors for Indonesian economy. In Semarang, there are many SMEs that operate in food processing industry. Packaging material is crucial component of a product that has important role to preserve product as well as changing consumer perception so that they can be attracted to purchase the product. This is also the reason why SMEs should have enough knowledge regarding packaging material types so that they can optimize the use of packaging to preserve products. The purpose of this research is to provide recommendation for SMEs regarding popular packaging materials that can be used by SMEs in Indonesia, particularly in Semarang. This would help SMEs in Semarang to find appropriate packaging materials for the products that they have. The chosen research method is qualitative method with literature review. From the research finding, it can be said that the research </w:t>
      </w:r>
      <w:r w:rsidR="007F5E94" w:rsidRPr="00C361C0">
        <w:rPr>
          <w:rFonts w:ascii="Arial" w:hAnsi="Arial" w:cs="Arial"/>
          <w:i/>
          <w:iCs/>
          <w:sz w:val="22"/>
          <w:szCs w:val="22"/>
          <w:lang w:val="en-US"/>
        </w:rPr>
        <w:t>classifies</w:t>
      </w:r>
      <w:r w:rsidR="00F344FD" w:rsidRPr="00C361C0">
        <w:rPr>
          <w:rFonts w:ascii="Arial" w:hAnsi="Arial" w:cs="Arial"/>
          <w:i/>
          <w:iCs/>
          <w:sz w:val="22"/>
          <w:szCs w:val="22"/>
          <w:lang w:val="en-US"/>
        </w:rPr>
        <w:t xml:space="preserve"> </w:t>
      </w:r>
      <w:r w:rsidR="009813CD" w:rsidRPr="00C361C0">
        <w:rPr>
          <w:rFonts w:ascii="Arial" w:hAnsi="Arial" w:cs="Arial"/>
          <w:i/>
          <w:iCs/>
          <w:sz w:val="22"/>
          <w:szCs w:val="22"/>
          <w:lang w:val="en-US"/>
        </w:rPr>
        <w:t>packaging material based on packaging mostly used by Indonesian SMEs, as well as providing recommendations for Semarang SMEs so that they can choose appropriate packaging materials for their products.</w:t>
      </w:r>
    </w:p>
    <w:p w14:paraId="14A0EEEE" w14:textId="5009683B" w:rsidR="005B6132" w:rsidRDefault="005B6132" w:rsidP="005B6132">
      <w:pPr>
        <w:jc w:val="both"/>
        <w:rPr>
          <w:rFonts w:ascii="Arial" w:hAnsi="Arial" w:cs="Arial"/>
          <w:sz w:val="22"/>
          <w:szCs w:val="22"/>
          <w:lang w:val="id-ID"/>
        </w:rPr>
      </w:pPr>
    </w:p>
    <w:p w14:paraId="13F08291" w14:textId="0DEF9BC1" w:rsidR="00715293" w:rsidRPr="00715293" w:rsidRDefault="00715293" w:rsidP="005B6132">
      <w:pPr>
        <w:jc w:val="both"/>
        <w:rPr>
          <w:rFonts w:ascii="Arial" w:hAnsi="Arial" w:cs="Arial"/>
          <w:b/>
          <w:bCs/>
          <w:i/>
          <w:iCs/>
          <w:sz w:val="22"/>
          <w:szCs w:val="22"/>
          <w:lang w:val="en-US"/>
        </w:rPr>
      </w:pPr>
      <w:proofErr w:type="gramStart"/>
      <w:r w:rsidRPr="00715293">
        <w:rPr>
          <w:rFonts w:ascii="Arial" w:hAnsi="Arial" w:cs="Arial"/>
          <w:b/>
          <w:bCs/>
          <w:i/>
          <w:iCs/>
          <w:sz w:val="22"/>
          <w:szCs w:val="22"/>
          <w:lang w:val="en-US"/>
        </w:rPr>
        <w:t>Keywords :</w:t>
      </w:r>
      <w:proofErr w:type="gramEnd"/>
      <w:r>
        <w:rPr>
          <w:rFonts w:ascii="Arial" w:hAnsi="Arial" w:cs="Arial"/>
          <w:b/>
          <w:bCs/>
          <w:i/>
          <w:iCs/>
          <w:sz w:val="22"/>
          <w:szCs w:val="22"/>
          <w:lang w:val="en-US"/>
        </w:rPr>
        <w:t xml:space="preserve"> </w:t>
      </w:r>
      <w:r w:rsidRPr="00715293">
        <w:rPr>
          <w:rFonts w:ascii="Arial" w:hAnsi="Arial" w:cs="Arial"/>
          <w:i/>
          <w:iCs/>
          <w:sz w:val="22"/>
          <w:szCs w:val="22"/>
          <w:lang w:val="en-US"/>
        </w:rPr>
        <w:t>Packaging</w:t>
      </w:r>
      <w:r>
        <w:rPr>
          <w:rFonts w:ascii="Arial" w:hAnsi="Arial" w:cs="Arial"/>
          <w:i/>
          <w:iCs/>
          <w:sz w:val="22"/>
          <w:szCs w:val="22"/>
          <w:lang w:val="en-US"/>
        </w:rPr>
        <w:t>, SMEs, Packaging Materials, Semarang</w:t>
      </w:r>
    </w:p>
    <w:p w14:paraId="4A81BD47" w14:textId="77777777" w:rsidR="00715293" w:rsidRPr="005B6132" w:rsidRDefault="00715293" w:rsidP="005B6132">
      <w:pPr>
        <w:jc w:val="both"/>
        <w:rPr>
          <w:rFonts w:ascii="Arial" w:hAnsi="Arial" w:cs="Arial"/>
          <w:sz w:val="22"/>
          <w:szCs w:val="22"/>
          <w:lang w:val="id-ID"/>
        </w:rPr>
      </w:pPr>
    </w:p>
    <w:p w14:paraId="36E7061A" w14:textId="6414162B" w:rsidR="00B73E8A" w:rsidRPr="005B6132" w:rsidRDefault="00B73E8A" w:rsidP="00B73E8A">
      <w:pPr>
        <w:jc w:val="center"/>
        <w:rPr>
          <w:rFonts w:ascii="Arial" w:hAnsi="Arial" w:cs="Arial"/>
          <w:b/>
          <w:bCs/>
          <w:sz w:val="22"/>
          <w:szCs w:val="22"/>
          <w:lang w:val="id-ID"/>
        </w:rPr>
      </w:pPr>
      <w:r w:rsidRPr="005B6132">
        <w:rPr>
          <w:rFonts w:ascii="Arial" w:hAnsi="Arial" w:cs="Arial"/>
          <w:b/>
          <w:bCs/>
          <w:sz w:val="22"/>
          <w:szCs w:val="22"/>
          <w:lang w:val="id-ID"/>
        </w:rPr>
        <w:t>Abstrak</w:t>
      </w:r>
    </w:p>
    <w:p w14:paraId="4E17EDBF" w14:textId="1421479C" w:rsidR="00B73E8A" w:rsidRPr="005B6132" w:rsidRDefault="006F520F" w:rsidP="00B73E8A">
      <w:pPr>
        <w:jc w:val="both"/>
        <w:rPr>
          <w:rFonts w:ascii="Arial" w:hAnsi="Arial" w:cs="Arial"/>
          <w:sz w:val="22"/>
          <w:szCs w:val="22"/>
          <w:lang w:val="id-ID"/>
        </w:rPr>
      </w:pPr>
      <w:r w:rsidRPr="005B6132">
        <w:rPr>
          <w:rFonts w:ascii="Arial" w:hAnsi="Arial" w:cs="Arial"/>
          <w:sz w:val="22"/>
          <w:szCs w:val="22"/>
          <w:lang w:val="id-ID"/>
        </w:rPr>
        <w:t xml:space="preserve">Usaha Mikro, Kecil dan Menengah (UMKM) merupakan badan usaha yang memiliki pengaruh besar sebagai penggerak ekonomi negara. </w:t>
      </w:r>
      <w:r w:rsidR="00341ECA" w:rsidRPr="005B6132">
        <w:rPr>
          <w:rFonts w:ascii="Arial" w:hAnsi="Arial" w:cs="Arial"/>
          <w:sz w:val="22"/>
          <w:szCs w:val="22"/>
          <w:lang w:val="id-ID"/>
        </w:rPr>
        <w:t>Di Semarang, UMKM yang bergerak di bidang olahan pangan sangat besar</w:t>
      </w:r>
      <w:r w:rsidR="004753AC" w:rsidRPr="005B6132">
        <w:rPr>
          <w:rFonts w:ascii="Arial" w:hAnsi="Arial" w:cs="Arial"/>
          <w:sz w:val="22"/>
          <w:szCs w:val="22"/>
          <w:lang w:val="id-ID"/>
        </w:rPr>
        <w:t xml:space="preserve">. Material pada kemasan merupakan salah satu </w:t>
      </w:r>
      <w:r w:rsidR="00592619" w:rsidRPr="005B6132">
        <w:rPr>
          <w:rFonts w:ascii="Arial" w:hAnsi="Arial" w:cs="Arial"/>
          <w:sz w:val="22"/>
          <w:szCs w:val="22"/>
          <w:lang w:val="id-ID"/>
        </w:rPr>
        <w:t>unsur yang memiliki peranan penting karena berpengaruh pada ketahanan produk dan juga membentuk persepsi konsumen untuk membeli produk,</w:t>
      </w:r>
      <w:r w:rsidRPr="005B6132">
        <w:rPr>
          <w:rFonts w:ascii="Arial" w:hAnsi="Arial" w:cs="Arial"/>
          <w:sz w:val="22"/>
          <w:szCs w:val="22"/>
          <w:lang w:val="id-ID"/>
        </w:rPr>
        <w:t xml:space="preserve"> sehingga UMKM membutuhkan pengetahuan mengenai jenis-jenis material kemasan agar dapat </w:t>
      </w:r>
      <w:r w:rsidR="00341ECA" w:rsidRPr="005B6132">
        <w:rPr>
          <w:rFonts w:ascii="Arial" w:hAnsi="Arial" w:cs="Arial"/>
          <w:sz w:val="22"/>
          <w:szCs w:val="22"/>
          <w:lang w:val="id-ID"/>
        </w:rPr>
        <w:t>memaksimalkan perlindungan produk dan usia produk. Tujuan dari penelitian ini adalah untuk memberikan rekomendasi bagi UMKM material kemasan yang populer digunakan oleh UMKM di Indonesia terutama Semarang beserta fungsinya, sehingga dapat membantu UMKM di Semarang untuk menemukan material kemasan yang paling sesuai dengan produk yang dijual.</w:t>
      </w:r>
      <w:r w:rsidR="004D6EA7" w:rsidRPr="005B6132">
        <w:rPr>
          <w:rFonts w:ascii="Arial" w:hAnsi="Arial" w:cs="Arial"/>
          <w:sz w:val="22"/>
          <w:szCs w:val="22"/>
          <w:lang w:val="id-ID"/>
        </w:rPr>
        <w:t xml:space="preserve"> Metode yang digunakan di dalam penelitian ini adalah metode kualitatif dengan studi pustaka. Hasil dari penelitian ini yaitu membagi jenis material kemasan berdasarkan kemasan yang sering digunakan oleh UMKM di Indonesia</w:t>
      </w:r>
      <w:r w:rsidR="0054669C" w:rsidRPr="005B6132">
        <w:rPr>
          <w:rFonts w:ascii="Arial" w:hAnsi="Arial" w:cs="Arial"/>
          <w:sz w:val="22"/>
          <w:szCs w:val="22"/>
          <w:lang w:val="id-ID"/>
        </w:rPr>
        <w:t>, sehingga diharapkan dapat menjadi referensi bagi UMKM di Semarang saat akan memilih kemasan bagi produknya.</w:t>
      </w:r>
    </w:p>
    <w:p w14:paraId="5BC4F267" w14:textId="2D94453E" w:rsidR="00592619" w:rsidRPr="005B6132" w:rsidRDefault="00592619" w:rsidP="00B73E8A">
      <w:pPr>
        <w:jc w:val="both"/>
        <w:rPr>
          <w:rFonts w:ascii="Arial" w:hAnsi="Arial" w:cs="Arial"/>
          <w:sz w:val="22"/>
          <w:szCs w:val="22"/>
          <w:lang w:val="id-ID"/>
        </w:rPr>
      </w:pPr>
    </w:p>
    <w:p w14:paraId="2C311D9D" w14:textId="17E00B73" w:rsidR="00592619" w:rsidRPr="005B6132" w:rsidRDefault="00592619" w:rsidP="00B73E8A">
      <w:pPr>
        <w:jc w:val="both"/>
        <w:rPr>
          <w:rFonts w:ascii="Arial" w:hAnsi="Arial" w:cs="Arial"/>
          <w:sz w:val="22"/>
          <w:szCs w:val="22"/>
          <w:lang w:val="id-ID"/>
        </w:rPr>
      </w:pPr>
      <w:r w:rsidRPr="005B6132">
        <w:rPr>
          <w:rFonts w:ascii="Arial" w:hAnsi="Arial" w:cs="Arial"/>
          <w:b/>
          <w:bCs/>
          <w:sz w:val="22"/>
          <w:szCs w:val="22"/>
          <w:lang w:val="id-ID"/>
        </w:rPr>
        <w:t>Kata Kunci</w:t>
      </w:r>
      <w:r w:rsidRPr="005B6132">
        <w:rPr>
          <w:rFonts w:ascii="Arial" w:hAnsi="Arial" w:cs="Arial"/>
          <w:sz w:val="22"/>
          <w:szCs w:val="22"/>
          <w:lang w:val="id-ID"/>
        </w:rPr>
        <w:t xml:space="preserve"> : Kemasan, UMKM, Material Kemasan, UMKM Semarang</w:t>
      </w:r>
    </w:p>
    <w:p w14:paraId="7853E7C2" w14:textId="77777777" w:rsidR="0054669C" w:rsidRPr="005B6132" w:rsidRDefault="0054669C" w:rsidP="00B73E8A">
      <w:pPr>
        <w:jc w:val="both"/>
        <w:rPr>
          <w:rFonts w:ascii="Arial" w:hAnsi="Arial" w:cs="Arial"/>
          <w:sz w:val="22"/>
          <w:szCs w:val="22"/>
          <w:lang w:val="id-ID"/>
        </w:rPr>
      </w:pPr>
    </w:p>
    <w:p w14:paraId="762B963C" w14:textId="77777777" w:rsidR="006F52DC" w:rsidRPr="005B6132" w:rsidRDefault="006F52DC" w:rsidP="00B73E8A">
      <w:pPr>
        <w:jc w:val="both"/>
        <w:rPr>
          <w:rFonts w:ascii="Arial" w:hAnsi="Arial" w:cs="Arial"/>
          <w:sz w:val="22"/>
          <w:szCs w:val="22"/>
          <w:lang w:val="id-ID"/>
        </w:rPr>
        <w:sectPr w:rsidR="006F52DC" w:rsidRPr="005B6132" w:rsidSect="00746242">
          <w:pgSz w:w="11900" w:h="16840"/>
          <w:pgMar w:top="1440" w:right="1440" w:bottom="1440" w:left="1440" w:header="708" w:footer="708" w:gutter="0"/>
          <w:cols w:space="708"/>
          <w:docGrid w:linePitch="360"/>
        </w:sectPr>
      </w:pPr>
    </w:p>
    <w:p w14:paraId="07827FF9" w14:textId="77777777" w:rsidR="00C861B2" w:rsidRPr="005B6132" w:rsidRDefault="00C861B2" w:rsidP="00B73E8A">
      <w:pPr>
        <w:jc w:val="both"/>
        <w:rPr>
          <w:rFonts w:ascii="Arial" w:hAnsi="Arial" w:cs="Arial"/>
          <w:b/>
          <w:bCs/>
          <w:sz w:val="22"/>
          <w:szCs w:val="22"/>
          <w:lang w:val="id-ID"/>
        </w:rPr>
      </w:pPr>
    </w:p>
    <w:p w14:paraId="2E6ABE95" w14:textId="77777777" w:rsidR="00C361C0" w:rsidRDefault="00C361C0" w:rsidP="00B73E8A">
      <w:pPr>
        <w:jc w:val="both"/>
        <w:rPr>
          <w:rFonts w:ascii="Arial" w:hAnsi="Arial" w:cs="Arial"/>
          <w:b/>
          <w:bCs/>
          <w:sz w:val="22"/>
          <w:szCs w:val="22"/>
          <w:lang w:val="id-ID"/>
        </w:rPr>
        <w:sectPr w:rsidR="00C361C0" w:rsidSect="006F52DC">
          <w:type w:val="continuous"/>
          <w:pgSz w:w="11900" w:h="16840"/>
          <w:pgMar w:top="1440" w:right="1440" w:bottom="1440" w:left="1440" w:header="708" w:footer="708" w:gutter="0"/>
          <w:cols w:space="708"/>
          <w:docGrid w:linePitch="360"/>
        </w:sectPr>
      </w:pPr>
    </w:p>
    <w:p w14:paraId="36FE138C" w14:textId="4C0D1EFD" w:rsidR="00B73E8A" w:rsidRPr="005B6132" w:rsidRDefault="006F52DC" w:rsidP="00B73E8A">
      <w:pPr>
        <w:jc w:val="both"/>
        <w:rPr>
          <w:rFonts w:ascii="Arial" w:hAnsi="Arial" w:cs="Arial"/>
          <w:b/>
          <w:bCs/>
          <w:sz w:val="22"/>
          <w:szCs w:val="22"/>
          <w:lang w:val="id-ID"/>
        </w:rPr>
      </w:pPr>
      <w:r w:rsidRPr="005B6132">
        <w:rPr>
          <w:rFonts w:ascii="Arial" w:hAnsi="Arial" w:cs="Arial"/>
          <w:b/>
          <w:bCs/>
          <w:sz w:val="22"/>
          <w:szCs w:val="22"/>
          <w:lang w:val="id-ID"/>
        </w:rPr>
        <w:t>PENDAHULUAN</w:t>
      </w:r>
    </w:p>
    <w:p w14:paraId="142B0F8B" w14:textId="77777777" w:rsidR="006F52DC" w:rsidRPr="005B6132" w:rsidRDefault="006F52DC" w:rsidP="00B73E8A">
      <w:pPr>
        <w:jc w:val="center"/>
        <w:rPr>
          <w:rFonts w:ascii="Arial" w:hAnsi="Arial" w:cs="Arial"/>
          <w:b/>
          <w:bCs/>
          <w:i/>
          <w:iCs/>
          <w:sz w:val="22"/>
          <w:szCs w:val="22"/>
          <w:lang w:val="id-ID"/>
        </w:rPr>
        <w:sectPr w:rsidR="006F52DC" w:rsidRPr="005B6132" w:rsidSect="00C361C0">
          <w:type w:val="continuous"/>
          <w:pgSz w:w="11900" w:h="16840"/>
          <w:pgMar w:top="1440" w:right="1440" w:bottom="1440" w:left="1440" w:header="708" w:footer="708" w:gutter="0"/>
          <w:cols w:num="2" w:space="708"/>
          <w:docGrid w:linePitch="360"/>
        </w:sectPr>
      </w:pPr>
    </w:p>
    <w:p w14:paraId="6F8C5DE7" w14:textId="012F71BD" w:rsidR="00B73E8A" w:rsidRPr="005B6132" w:rsidRDefault="00B73E8A" w:rsidP="00B73E8A">
      <w:pPr>
        <w:jc w:val="center"/>
        <w:rPr>
          <w:rFonts w:ascii="Arial" w:hAnsi="Arial" w:cs="Arial"/>
          <w:b/>
          <w:bCs/>
          <w:i/>
          <w:iCs/>
          <w:sz w:val="22"/>
          <w:szCs w:val="22"/>
          <w:lang w:val="id-ID"/>
        </w:rPr>
      </w:pPr>
    </w:p>
    <w:p w14:paraId="4ED8F7E8" w14:textId="3D054428" w:rsidR="0049654B" w:rsidRPr="005B6132" w:rsidRDefault="0049654B" w:rsidP="006F52DC">
      <w:pPr>
        <w:jc w:val="both"/>
        <w:rPr>
          <w:rFonts w:ascii="Arial" w:hAnsi="Arial" w:cs="Arial"/>
          <w:sz w:val="22"/>
          <w:szCs w:val="22"/>
          <w:lang w:val="id-ID"/>
        </w:rPr>
      </w:pPr>
      <w:r w:rsidRPr="005B6132">
        <w:rPr>
          <w:rFonts w:ascii="Arial" w:hAnsi="Arial" w:cs="Arial"/>
          <w:sz w:val="22"/>
          <w:szCs w:val="22"/>
          <w:lang w:val="id-ID"/>
        </w:rPr>
        <w:t xml:space="preserve">Usaha Mikro, Kecil, dan Menengah (UMKM) merupakan </w:t>
      </w:r>
      <w:r w:rsidR="004169D3" w:rsidRPr="005B6132">
        <w:rPr>
          <w:rFonts w:ascii="Arial" w:hAnsi="Arial" w:cs="Arial"/>
          <w:sz w:val="22"/>
          <w:szCs w:val="22"/>
          <w:lang w:val="id-ID"/>
        </w:rPr>
        <w:t>jenis usaha yang dilakukan dalam skala individu, rumah tangga, atau badan usaha dengan ukuran kecil yang memiliki profit di</w:t>
      </w:r>
      <w:r w:rsidR="009813CD">
        <w:rPr>
          <w:rFonts w:ascii="Arial" w:hAnsi="Arial" w:cs="Arial"/>
          <w:sz w:val="22"/>
          <w:szCs w:val="22"/>
          <w:lang w:val="en-US"/>
        </w:rPr>
        <w:t xml:space="preserve"> </w:t>
      </w:r>
      <w:r w:rsidR="004169D3" w:rsidRPr="005B6132">
        <w:rPr>
          <w:rFonts w:ascii="Arial" w:hAnsi="Arial" w:cs="Arial"/>
          <w:sz w:val="22"/>
          <w:szCs w:val="22"/>
          <w:lang w:val="id-ID"/>
        </w:rPr>
        <w:t xml:space="preserve">bawah 200 juta per tahun (Suyanto &amp; Kurniawan, 2019). Secara jumlah unit, UMKM memiliki peran </w:t>
      </w:r>
      <w:r w:rsidR="009813CD">
        <w:rPr>
          <w:rFonts w:ascii="Arial" w:hAnsi="Arial" w:cs="Arial"/>
          <w:sz w:val="22"/>
          <w:szCs w:val="22"/>
          <w:lang w:val="en-US"/>
        </w:rPr>
        <w:t xml:space="preserve">yang penting </w:t>
      </w:r>
      <w:r w:rsidR="004169D3" w:rsidRPr="005B6132">
        <w:rPr>
          <w:rFonts w:ascii="Arial" w:hAnsi="Arial" w:cs="Arial"/>
          <w:sz w:val="22"/>
          <w:szCs w:val="22"/>
          <w:lang w:val="id-ID"/>
        </w:rPr>
        <w:t xml:space="preserve">di pasar sebesar 62,9 juta </w:t>
      </w:r>
      <w:r w:rsidR="004169D3" w:rsidRPr="005B6132">
        <w:rPr>
          <w:rFonts w:ascii="Arial" w:hAnsi="Arial" w:cs="Arial"/>
          <w:sz w:val="22"/>
          <w:szCs w:val="22"/>
          <w:lang w:val="id-ID"/>
        </w:rPr>
        <w:t>unit atau lebih dari 90% dari total keseluruhan pelaku usaha di Indonesia (Kementrian Koperasi dan Usaha Kecil dan Menengah , 2017)</w:t>
      </w:r>
      <w:r w:rsidR="005A2666" w:rsidRPr="005B6132">
        <w:rPr>
          <w:rFonts w:ascii="Arial" w:hAnsi="Arial" w:cs="Arial"/>
          <w:sz w:val="22"/>
          <w:szCs w:val="22"/>
          <w:lang w:val="id-ID"/>
        </w:rPr>
        <w:t>. Data tersebut menunjukkan bahwa UMKM merupakan salah satu penggerak ekonomi di Indonesia, dan memiliki peranan yang sangat penting bagi perek</w:t>
      </w:r>
      <w:r w:rsidR="009813CD">
        <w:rPr>
          <w:rFonts w:ascii="Arial" w:hAnsi="Arial" w:cs="Arial"/>
          <w:sz w:val="22"/>
          <w:szCs w:val="22"/>
          <w:lang w:val="en-US"/>
        </w:rPr>
        <w:t>o</w:t>
      </w:r>
      <w:r w:rsidR="005A2666" w:rsidRPr="005B6132">
        <w:rPr>
          <w:rFonts w:ascii="Arial" w:hAnsi="Arial" w:cs="Arial"/>
          <w:sz w:val="22"/>
          <w:szCs w:val="22"/>
          <w:lang w:val="id-ID"/>
        </w:rPr>
        <w:t xml:space="preserve">nomian di Indonesia. </w:t>
      </w:r>
    </w:p>
    <w:p w14:paraId="1DB9D90F" w14:textId="38CF9424" w:rsidR="005A2666" w:rsidRDefault="005A2666" w:rsidP="006F52DC">
      <w:pPr>
        <w:jc w:val="both"/>
        <w:rPr>
          <w:rFonts w:ascii="Arial" w:hAnsi="Arial" w:cs="Arial"/>
          <w:sz w:val="22"/>
          <w:szCs w:val="22"/>
          <w:lang w:val="id-ID"/>
        </w:rPr>
      </w:pPr>
    </w:p>
    <w:p w14:paraId="0E72FF40" w14:textId="77777777" w:rsidR="00F344FD" w:rsidRPr="005B6132" w:rsidRDefault="00F344FD" w:rsidP="006F52DC">
      <w:pPr>
        <w:jc w:val="both"/>
        <w:rPr>
          <w:rFonts w:ascii="Arial" w:hAnsi="Arial" w:cs="Arial"/>
          <w:sz w:val="22"/>
          <w:szCs w:val="22"/>
          <w:lang w:val="id-ID"/>
        </w:rPr>
      </w:pPr>
    </w:p>
    <w:p w14:paraId="1CA1AA24" w14:textId="5CACA9F6" w:rsidR="005A2666" w:rsidRPr="005B6132" w:rsidRDefault="005A2666" w:rsidP="006F52DC">
      <w:pPr>
        <w:jc w:val="both"/>
        <w:rPr>
          <w:rFonts w:ascii="Arial" w:hAnsi="Arial" w:cs="Arial"/>
          <w:sz w:val="22"/>
          <w:szCs w:val="22"/>
          <w:lang w:val="id-ID"/>
        </w:rPr>
      </w:pPr>
      <w:r w:rsidRPr="005B6132">
        <w:rPr>
          <w:rFonts w:ascii="Arial" w:hAnsi="Arial" w:cs="Arial"/>
          <w:sz w:val="22"/>
          <w:szCs w:val="22"/>
          <w:lang w:val="id-ID"/>
        </w:rPr>
        <w:t xml:space="preserve">Dari sisi ekonomi, UMKM berperan besar untuk meningkatkan peluang kerja, karena UMKM memiliki kebutuhan persyaratan kerja yang lebih ringan dan mudah apabila dibandingkan dengan perusahaan besar. Selain itu, UMKM dapat dilakukan sebagai usaha sampingan untuk mendapatkan penghasilan tambahan di tingkatan rumah tangga, sehingga memiliki waktu kerja yang lebih fleksibel. Prasetyo (2018) </w:t>
      </w:r>
      <w:r w:rsidR="002F32CF" w:rsidRPr="005B6132">
        <w:rPr>
          <w:rFonts w:ascii="Arial" w:hAnsi="Arial" w:cs="Arial"/>
          <w:sz w:val="22"/>
          <w:szCs w:val="22"/>
          <w:lang w:val="id-ID"/>
        </w:rPr>
        <w:t>menyatakan bahwa keberadaan UMKM mampu sebagai fa</w:t>
      </w:r>
      <w:r w:rsidR="009813CD">
        <w:rPr>
          <w:rFonts w:ascii="Arial" w:hAnsi="Arial" w:cs="Arial"/>
          <w:sz w:val="22"/>
          <w:szCs w:val="22"/>
          <w:lang w:val="en-US"/>
        </w:rPr>
        <w:t>k</w:t>
      </w:r>
      <w:r w:rsidR="002F32CF" w:rsidRPr="005B6132">
        <w:rPr>
          <w:rFonts w:ascii="Arial" w:hAnsi="Arial" w:cs="Arial"/>
          <w:sz w:val="22"/>
          <w:szCs w:val="22"/>
          <w:lang w:val="id-ID"/>
        </w:rPr>
        <w:t>tor penggerak utama perekonomian di Indonesia pada masa krisis. Peluang dalam UMKM tersebut menjadikan pemerintah mendukung perkembangan UMKM, seperti di Semarang, di</w:t>
      </w:r>
      <w:r w:rsidR="009813CD">
        <w:rPr>
          <w:rFonts w:ascii="Arial" w:hAnsi="Arial" w:cs="Arial"/>
          <w:sz w:val="22"/>
          <w:szCs w:val="22"/>
          <w:lang w:val="en-US"/>
        </w:rPr>
        <w:t xml:space="preserve"> </w:t>
      </w:r>
      <w:r w:rsidR="002F32CF" w:rsidRPr="005B6132">
        <w:rPr>
          <w:rFonts w:ascii="Arial" w:hAnsi="Arial" w:cs="Arial"/>
          <w:sz w:val="22"/>
          <w:szCs w:val="22"/>
          <w:lang w:val="id-ID"/>
        </w:rPr>
        <w:t>mana Pemerintah Kota Semarang memberikan bantuan dalam pengurusan perizinan, pemberian pinjaman modal, dan pendampingan bagi UMKM</w:t>
      </w:r>
      <w:r w:rsidR="00AC5FF9" w:rsidRPr="005B6132">
        <w:rPr>
          <w:rFonts w:ascii="Arial" w:hAnsi="Arial" w:cs="Arial"/>
          <w:sz w:val="22"/>
          <w:szCs w:val="22"/>
          <w:lang w:val="id-ID"/>
        </w:rPr>
        <w:t xml:space="preserve"> Semarang</w:t>
      </w:r>
      <w:r w:rsidR="002F32CF" w:rsidRPr="005B6132">
        <w:rPr>
          <w:rFonts w:ascii="Arial" w:hAnsi="Arial" w:cs="Arial"/>
          <w:sz w:val="22"/>
          <w:szCs w:val="22"/>
          <w:lang w:val="id-ID"/>
        </w:rPr>
        <w:t xml:space="preserve"> (Ikhsan, 2020).</w:t>
      </w:r>
    </w:p>
    <w:p w14:paraId="194ACB36" w14:textId="65629FF8" w:rsidR="00AC5FF9" w:rsidRPr="005B6132" w:rsidRDefault="00AC5FF9" w:rsidP="006F52DC">
      <w:pPr>
        <w:jc w:val="both"/>
        <w:rPr>
          <w:rFonts w:ascii="Arial" w:hAnsi="Arial" w:cs="Arial"/>
          <w:sz w:val="22"/>
          <w:szCs w:val="22"/>
          <w:lang w:val="id-ID"/>
        </w:rPr>
      </w:pPr>
    </w:p>
    <w:p w14:paraId="139FE6A1" w14:textId="6A9C7A93" w:rsidR="00AC5FF9" w:rsidRPr="005B6132" w:rsidRDefault="00C96F71" w:rsidP="006F52DC">
      <w:pPr>
        <w:jc w:val="both"/>
        <w:rPr>
          <w:rFonts w:ascii="Arial" w:hAnsi="Arial" w:cs="Arial"/>
          <w:sz w:val="22"/>
          <w:szCs w:val="22"/>
          <w:lang w:val="id-ID"/>
        </w:rPr>
      </w:pPr>
      <w:r w:rsidRPr="005B6132">
        <w:rPr>
          <w:rFonts w:ascii="Arial" w:hAnsi="Arial" w:cs="Arial"/>
          <w:sz w:val="22"/>
          <w:szCs w:val="22"/>
          <w:lang w:val="id-ID"/>
        </w:rPr>
        <w:t xml:space="preserve">Wahyudi, </w:t>
      </w:r>
      <w:proofErr w:type="spellStart"/>
      <w:r w:rsidRPr="005B6132">
        <w:rPr>
          <w:rFonts w:ascii="Arial" w:hAnsi="Arial" w:cs="Arial"/>
          <w:sz w:val="22"/>
          <w:szCs w:val="22"/>
          <w:lang w:val="id-ID"/>
        </w:rPr>
        <w:t>et</w:t>
      </w:r>
      <w:proofErr w:type="spellEnd"/>
      <w:r w:rsidRPr="005B6132">
        <w:rPr>
          <w:rFonts w:ascii="Arial" w:hAnsi="Arial" w:cs="Arial"/>
          <w:sz w:val="22"/>
          <w:szCs w:val="22"/>
          <w:lang w:val="id-ID"/>
        </w:rPr>
        <w:t xml:space="preserve"> </w:t>
      </w:r>
      <w:proofErr w:type="spellStart"/>
      <w:r w:rsidRPr="005B6132">
        <w:rPr>
          <w:rFonts w:ascii="Arial" w:hAnsi="Arial" w:cs="Arial"/>
          <w:sz w:val="22"/>
          <w:szCs w:val="22"/>
          <w:lang w:val="id-ID"/>
        </w:rPr>
        <w:t>al.</w:t>
      </w:r>
      <w:proofErr w:type="spellEnd"/>
      <w:r w:rsidRPr="005B6132">
        <w:rPr>
          <w:rFonts w:ascii="Arial" w:hAnsi="Arial" w:cs="Arial"/>
          <w:sz w:val="22"/>
          <w:szCs w:val="22"/>
          <w:lang w:val="id-ID"/>
        </w:rPr>
        <w:t xml:space="preserve"> (2019) menemukan bahwa bidang usaha olahan pangan merupakan jumlah bidang usaha UMKM yang paling banyak di Semarang, di</w:t>
      </w:r>
      <w:r w:rsidR="009813CD">
        <w:rPr>
          <w:rFonts w:ascii="Arial" w:hAnsi="Arial" w:cs="Arial"/>
          <w:sz w:val="22"/>
          <w:szCs w:val="22"/>
          <w:lang w:val="en-US"/>
        </w:rPr>
        <w:t xml:space="preserve"> </w:t>
      </w:r>
      <w:r w:rsidRPr="005B6132">
        <w:rPr>
          <w:rFonts w:ascii="Arial" w:hAnsi="Arial" w:cs="Arial"/>
          <w:sz w:val="22"/>
          <w:szCs w:val="22"/>
          <w:lang w:val="id-ID"/>
        </w:rPr>
        <w:t xml:space="preserve">mana ada 4.282 UMKM yang bergerak di bidang tersebut. Oleh karena itu, salah satu bentuk pendampingan pemerintah kota </w:t>
      </w:r>
      <w:r w:rsidR="009813CD">
        <w:rPr>
          <w:rFonts w:ascii="Arial" w:hAnsi="Arial" w:cs="Arial"/>
          <w:sz w:val="22"/>
          <w:szCs w:val="22"/>
          <w:lang w:val="en-US"/>
        </w:rPr>
        <w:t>S</w:t>
      </w:r>
      <w:proofErr w:type="spellStart"/>
      <w:r w:rsidRPr="005B6132">
        <w:rPr>
          <w:rFonts w:ascii="Arial" w:hAnsi="Arial" w:cs="Arial"/>
          <w:sz w:val="22"/>
          <w:szCs w:val="22"/>
          <w:lang w:val="id-ID"/>
        </w:rPr>
        <w:t>emarang</w:t>
      </w:r>
      <w:proofErr w:type="spellEnd"/>
      <w:r w:rsidRPr="005B6132">
        <w:rPr>
          <w:rFonts w:ascii="Arial" w:hAnsi="Arial" w:cs="Arial"/>
          <w:sz w:val="22"/>
          <w:szCs w:val="22"/>
          <w:lang w:val="id-ID"/>
        </w:rPr>
        <w:t xml:space="preserve"> </w:t>
      </w:r>
      <w:r w:rsidR="00AC5FF9" w:rsidRPr="005B6132">
        <w:rPr>
          <w:rFonts w:ascii="Arial" w:hAnsi="Arial" w:cs="Arial"/>
          <w:sz w:val="22"/>
          <w:szCs w:val="22"/>
          <w:lang w:val="id-ID"/>
        </w:rPr>
        <w:t>bagi UMKM adalah pendampingan dalam hal desain kemasan</w:t>
      </w:r>
      <w:r w:rsidR="009813CD">
        <w:rPr>
          <w:rFonts w:ascii="Arial" w:hAnsi="Arial" w:cs="Arial"/>
          <w:sz w:val="22"/>
          <w:szCs w:val="22"/>
          <w:lang w:val="en-US"/>
        </w:rPr>
        <w:t>. D</w:t>
      </w:r>
      <w:proofErr w:type="spellStart"/>
      <w:r w:rsidRPr="005B6132">
        <w:rPr>
          <w:rFonts w:ascii="Arial" w:hAnsi="Arial" w:cs="Arial"/>
          <w:sz w:val="22"/>
          <w:szCs w:val="22"/>
          <w:lang w:val="id-ID"/>
        </w:rPr>
        <w:t>esain</w:t>
      </w:r>
      <w:proofErr w:type="spellEnd"/>
      <w:r w:rsidRPr="005B6132">
        <w:rPr>
          <w:rFonts w:ascii="Arial" w:hAnsi="Arial" w:cs="Arial"/>
          <w:sz w:val="22"/>
          <w:szCs w:val="22"/>
          <w:lang w:val="id-ID"/>
        </w:rPr>
        <w:t xml:space="preserve"> kemasan yang baik memiliki pengaruh yang besar pada minat pembelian </w:t>
      </w:r>
      <w:r w:rsidR="006223AA" w:rsidRPr="005B6132">
        <w:rPr>
          <w:rFonts w:ascii="Arial" w:hAnsi="Arial" w:cs="Arial"/>
          <w:sz w:val="22"/>
          <w:szCs w:val="22"/>
          <w:lang w:val="id-ID"/>
        </w:rPr>
        <w:t>dan menarik perhatian calon konsumen</w:t>
      </w:r>
      <w:r w:rsidR="009813CD">
        <w:rPr>
          <w:rFonts w:ascii="Arial" w:hAnsi="Arial" w:cs="Arial"/>
          <w:sz w:val="22"/>
          <w:szCs w:val="22"/>
          <w:lang w:val="en-US"/>
        </w:rPr>
        <w:t xml:space="preserve"> (Kotler et al. 2018)</w:t>
      </w:r>
      <w:r w:rsidR="006223AA" w:rsidRPr="005B6132">
        <w:rPr>
          <w:rFonts w:ascii="Arial" w:hAnsi="Arial" w:cs="Arial"/>
          <w:sz w:val="22"/>
          <w:szCs w:val="22"/>
          <w:lang w:val="id-ID"/>
        </w:rPr>
        <w:t>. Berkaitan dengan kemasan, salah satu unsur kemasan yang memiliki peranan penting adalah material yang digunakan pada kemasan. Oleh karena itu, penelitian ini berfokus pada penggunaan material pada kemasan produk UMKM di Semarang dengan tujuan memberikan rekomendasi bagi UMKM untuk meningkat</w:t>
      </w:r>
      <w:r w:rsidR="009813CD">
        <w:rPr>
          <w:rFonts w:ascii="Arial" w:hAnsi="Arial" w:cs="Arial"/>
          <w:sz w:val="22"/>
          <w:szCs w:val="22"/>
          <w:lang w:val="en-US"/>
        </w:rPr>
        <w:t>k</w:t>
      </w:r>
      <w:proofErr w:type="spellStart"/>
      <w:r w:rsidR="006223AA" w:rsidRPr="005B6132">
        <w:rPr>
          <w:rFonts w:ascii="Arial" w:hAnsi="Arial" w:cs="Arial"/>
          <w:sz w:val="22"/>
          <w:szCs w:val="22"/>
          <w:lang w:val="id-ID"/>
        </w:rPr>
        <w:t>an</w:t>
      </w:r>
      <w:proofErr w:type="spellEnd"/>
      <w:r w:rsidR="006223AA" w:rsidRPr="005B6132">
        <w:rPr>
          <w:rFonts w:ascii="Arial" w:hAnsi="Arial" w:cs="Arial"/>
          <w:sz w:val="22"/>
          <w:szCs w:val="22"/>
          <w:lang w:val="id-ID"/>
        </w:rPr>
        <w:t xml:space="preserve"> nilai jual dari produk dan memiliki fungsi melindungi produk</w:t>
      </w:r>
      <w:r w:rsidR="00DB0230" w:rsidRPr="005B6132">
        <w:rPr>
          <w:rFonts w:ascii="Arial" w:hAnsi="Arial" w:cs="Arial"/>
          <w:sz w:val="22"/>
          <w:szCs w:val="22"/>
          <w:lang w:val="id-ID"/>
        </w:rPr>
        <w:t xml:space="preserve"> UMKM</w:t>
      </w:r>
      <w:r w:rsidR="006223AA" w:rsidRPr="005B6132">
        <w:rPr>
          <w:rFonts w:ascii="Arial" w:hAnsi="Arial" w:cs="Arial"/>
          <w:sz w:val="22"/>
          <w:szCs w:val="22"/>
          <w:lang w:val="id-ID"/>
        </w:rPr>
        <w:t xml:space="preserve"> dengan </w:t>
      </w:r>
      <w:r w:rsidR="00DB0230" w:rsidRPr="005B6132">
        <w:rPr>
          <w:rFonts w:ascii="Arial" w:hAnsi="Arial" w:cs="Arial"/>
          <w:sz w:val="22"/>
          <w:szCs w:val="22"/>
          <w:lang w:val="id-ID"/>
        </w:rPr>
        <w:t>efektif</w:t>
      </w:r>
      <w:r w:rsidR="006223AA" w:rsidRPr="005B6132">
        <w:rPr>
          <w:rFonts w:ascii="Arial" w:hAnsi="Arial" w:cs="Arial"/>
          <w:sz w:val="22"/>
          <w:szCs w:val="22"/>
          <w:lang w:val="id-ID"/>
        </w:rPr>
        <w:t>.</w:t>
      </w:r>
    </w:p>
    <w:p w14:paraId="3946850D" w14:textId="77777777" w:rsidR="0049654B" w:rsidRPr="005B6132" w:rsidRDefault="0049654B" w:rsidP="006F52DC">
      <w:pPr>
        <w:jc w:val="both"/>
        <w:rPr>
          <w:rFonts w:ascii="Arial" w:hAnsi="Arial" w:cs="Arial"/>
          <w:sz w:val="22"/>
          <w:szCs w:val="22"/>
          <w:lang w:val="id-ID"/>
        </w:rPr>
      </w:pPr>
    </w:p>
    <w:p w14:paraId="0AF02AC7" w14:textId="6E683CD4" w:rsidR="0049654B" w:rsidRPr="005B6132" w:rsidRDefault="0049654B" w:rsidP="006F52DC">
      <w:pPr>
        <w:jc w:val="both"/>
        <w:rPr>
          <w:rFonts w:ascii="Arial" w:hAnsi="Arial" w:cs="Arial"/>
          <w:b/>
          <w:bCs/>
          <w:sz w:val="22"/>
          <w:szCs w:val="22"/>
          <w:lang w:val="id-ID"/>
        </w:rPr>
      </w:pPr>
      <w:r w:rsidRPr="005B6132">
        <w:rPr>
          <w:rFonts w:ascii="Arial" w:hAnsi="Arial" w:cs="Arial"/>
          <w:b/>
          <w:bCs/>
          <w:sz w:val="22"/>
          <w:szCs w:val="22"/>
          <w:lang w:val="id-ID"/>
        </w:rPr>
        <w:t>KAJIAN TEORI</w:t>
      </w:r>
    </w:p>
    <w:p w14:paraId="2FF2956A" w14:textId="284876FF" w:rsidR="0049654B" w:rsidRPr="005B6132" w:rsidRDefault="00D272AB" w:rsidP="006F52DC">
      <w:pPr>
        <w:jc w:val="both"/>
        <w:rPr>
          <w:rFonts w:ascii="Arial" w:hAnsi="Arial" w:cs="Arial"/>
          <w:b/>
          <w:bCs/>
          <w:sz w:val="22"/>
          <w:szCs w:val="22"/>
          <w:lang w:val="id-ID"/>
        </w:rPr>
      </w:pPr>
      <w:r w:rsidRPr="005B6132">
        <w:rPr>
          <w:rFonts w:ascii="Arial" w:hAnsi="Arial" w:cs="Arial"/>
          <w:b/>
          <w:bCs/>
          <w:sz w:val="22"/>
          <w:szCs w:val="22"/>
          <w:lang w:val="id-ID"/>
        </w:rPr>
        <w:t xml:space="preserve">Kemasan </w:t>
      </w:r>
    </w:p>
    <w:p w14:paraId="40C2B713" w14:textId="40BC6646" w:rsidR="00747271" w:rsidRPr="005B6132" w:rsidRDefault="006B4F26" w:rsidP="006F52DC">
      <w:pPr>
        <w:jc w:val="both"/>
        <w:rPr>
          <w:rFonts w:ascii="Arial" w:hAnsi="Arial" w:cs="Arial"/>
          <w:sz w:val="22"/>
          <w:szCs w:val="22"/>
          <w:lang w:val="id-ID"/>
        </w:rPr>
      </w:pPr>
      <w:r w:rsidRPr="005B6132">
        <w:rPr>
          <w:rFonts w:ascii="Arial" w:hAnsi="Arial" w:cs="Arial"/>
          <w:sz w:val="22"/>
          <w:szCs w:val="22"/>
          <w:lang w:val="id-ID"/>
        </w:rPr>
        <w:t xml:space="preserve">Kemasan didefinisikan sebagai kegiatan untuk mendesain dan memproduksi pembungkus untuk melindungi kualitas produk di dalamnya (Dainelli </w:t>
      </w:r>
      <w:proofErr w:type="spellStart"/>
      <w:r w:rsidRPr="005B6132">
        <w:rPr>
          <w:rFonts w:ascii="Arial" w:hAnsi="Arial" w:cs="Arial"/>
          <w:sz w:val="22"/>
          <w:szCs w:val="22"/>
          <w:lang w:val="id-ID"/>
        </w:rPr>
        <w:t>et</w:t>
      </w:r>
      <w:proofErr w:type="spellEnd"/>
      <w:r w:rsidRPr="005B6132">
        <w:rPr>
          <w:rFonts w:ascii="Arial" w:hAnsi="Arial" w:cs="Arial"/>
          <w:sz w:val="22"/>
          <w:szCs w:val="22"/>
          <w:lang w:val="id-ID"/>
        </w:rPr>
        <w:t xml:space="preserve"> </w:t>
      </w:r>
      <w:proofErr w:type="spellStart"/>
      <w:r w:rsidRPr="005B6132">
        <w:rPr>
          <w:rFonts w:ascii="Arial" w:hAnsi="Arial" w:cs="Arial"/>
          <w:sz w:val="22"/>
          <w:szCs w:val="22"/>
          <w:lang w:val="id-ID"/>
        </w:rPr>
        <w:t>al.</w:t>
      </w:r>
      <w:proofErr w:type="spellEnd"/>
      <w:r w:rsidRPr="005B6132">
        <w:rPr>
          <w:rFonts w:ascii="Arial" w:hAnsi="Arial" w:cs="Arial"/>
          <w:sz w:val="22"/>
          <w:szCs w:val="22"/>
          <w:lang w:val="id-ID"/>
        </w:rPr>
        <w:t xml:space="preserve">, 2008). Sedangkan </w:t>
      </w:r>
      <w:proofErr w:type="spellStart"/>
      <w:r w:rsidRPr="005B6132">
        <w:rPr>
          <w:rFonts w:ascii="Arial" w:hAnsi="Arial" w:cs="Arial"/>
          <w:sz w:val="22"/>
          <w:szCs w:val="22"/>
          <w:lang w:val="id-ID"/>
        </w:rPr>
        <w:t>Harminingtyas</w:t>
      </w:r>
      <w:proofErr w:type="spellEnd"/>
      <w:r w:rsidRPr="005B6132">
        <w:rPr>
          <w:rFonts w:ascii="Arial" w:hAnsi="Arial" w:cs="Arial"/>
          <w:sz w:val="22"/>
          <w:szCs w:val="22"/>
          <w:lang w:val="id-ID"/>
        </w:rPr>
        <w:t xml:space="preserve"> (2012) </w:t>
      </w:r>
      <w:r w:rsidRPr="005B6132">
        <w:rPr>
          <w:rFonts w:ascii="Arial" w:hAnsi="Arial" w:cs="Arial"/>
          <w:sz w:val="22"/>
          <w:szCs w:val="22"/>
          <w:lang w:val="id-ID"/>
        </w:rPr>
        <w:t xml:space="preserve">menyatakan bahwa kemasan merupakan salah satu cara untuk mempromosikan sebuah produk dan menarik perhatian konsumen untuk mau membeli produk. </w:t>
      </w:r>
      <w:r w:rsidR="00D5582D" w:rsidRPr="005B6132">
        <w:rPr>
          <w:rFonts w:ascii="Arial" w:hAnsi="Arial" w:cs="Arial"/>
          <w:sz w:val="22"/>
          <w:szCs w:val="22"/>
          <w:lang w:val="id-ID"/>
        </w:rPr>
        <w:t xml:space="preserve">Cenadi (2004) mengutarakan bahwa kemasan juga berfungsi sebagai salah satu bentuk promosi untuk menarik perhatian konsumen karena kemasan berhadapan langsung dengan konsumen. </w:t>
      </w:r>
      <w:r w:rsidRPr="005B6132">
        <w:rPr>
          <w:rFonts w:ascii="Arial" w:hAnsi="Arial" w:cs="Arial"/>
          <w:sz w:val="22"/>
          <w:szCs w:val="22"/>
          <w:lang w:val="id-ID"/>
        </w:rPr>
        <w:t xml:space="preserve">Penggunaan kemasan dapat melindungi isi produk, menjaga agar kualitas produk tetap prima, dan memastikan produk tidak rusak ketika sampai di tangan konsumen. </w:t>
      </w:r>
    </w:p>
    <w:p w14:paraId="79B075BB" w14:textId="22DAA429" w:rsidR="00D272AB" w:rsidRPr="005B6132" w:rsidRDefault="006B4F26" w:rsidP="006F52DC">
      <w:pPr>
        <w:jc w:val="both"/>
        <w:rPr>
          <w:rFonts w:ascii="Arial" w:hAnsi="Arial" w:cs="Arial"/>
          <w:sz w:val="22"/>
          <w:szCs w:val="22"/>
          <w:lang w:val="id-ID"/>
        </w:rPr>
      </w:pPr>
      <w:r w:rsidRPr="005B6132">
        <w:rPr>
          <w:rFonts w:ascii="Arial" w:hAnsi="Arial" w:cs="Arial"/>
          <w:sz w:val="22"/>
          <w:szCs w:val="22"/>
          <w:lang w:val="id-ID"/>
        </w:rPr>
        <w:t xml:space="preserve">Kemasan memiliki beberapa fungsi dan tujuan, yaitu: </w:t>
      </w:r>
      <w:r w:rsidR="00DD6F4F">
        <w:rPr>
          <w:rFonts w:ascii="Arial" w:hAnsi="Arial" w:cs="Arial"/>
          <w:sz w:val="22"/>
          <w:szCs w:val="22"/>
          <w:lang w:val="en-US"/>
        </w:rPr>
        <w:t>(</w:t>
      </w:r>
      <w:r w:rsidRPr="005B6132">
        <w:rPr>
          <w:rFonts w:ascii="Arial" w:hAnsi="Arial" w:cs="Arial"/>
          <w:sz w:val="22"/>
          <w:szCs w:val="22"/>
          <w:lang w:val="id-ID"/>
        </w:rPr>
        <w:t>Mukhtar &amp; Nurif</w:t>
      </w:r>
      <w:r w:rsidR="00DD6F4F">
        <w:rPr>
          <w:rFonts w:ascii="Arial" w:hAnsi="Arial" w:cs="Arial"/>
          <w:sz w:val="22"/>
          <w:szCs w:val="22"/>
          <w:lang w:val="en-US"/>
        </w:rPr>
        <w:t xml:space="preserve">, </w:t>
      </w:r>
      <w:r w:rsidRPr="005B6132">
        <w:rPr>
          <w:rFonts w:ascii="Arial" w:hAnsi="Arial" w:cs="Arial"/>
          <w:sz w:val="22"/>
          <w:szCs w:val="22"/>
          <w:lang w:val="id-ID"/>
        </w:rPr>
        <w:t xml:space="preserve">2015) </w:t>
      </w:r>
    </w:p>
    <w:p w14:paraId="46E32ACE" w14:textId="4FC4FED0" w:rsidR="00747271" w:rsidRPr="005B6132" w:rsidRDefault="00D5582D" w:rsidP="00747271">
      <w:pPr>
        <w:pStyle w:val="ListParagraph"/>
        <w:numPr>
          <w:ilvl w:val="0"/>
          <w:numId w:val="1"/>
        </w:numPr>
        <w:jc w:val="both"/>
        <w:rPr>
          <w:rFonts w:ascii="Arial" w:hAnsi="Arial" w:cs="Arial"/>
          <w:sz w:val="22"/>
          <w:szCs w:val="22"/>
          <w:lang w:val="id-ID"/>
        </w:rPr>
      </w:pPr>
      <w:r w:rsidRPr="005B6132">
        <w:rPr>
          <w:rFonts w:ascii="Arial" w:hAnsi="Arial" w:cs="Arial"/>
          <w:sz w:val="22"/>
          <w:szCs w:val="22"/>
          <w:lang w:val="id-ID"/>
        </w:rPr>
        <w:t>Sebagai wadah u</w:t>
      </w:r>
      <w:r w:rsidR="00747271" w:rsidRPr="005B6132">
        <w:rPr>
          <w:rFonts w:ascii="Arial" w:hAnsi="Arial" w:cs="Arial"/>
          <w:sz w:val="22"/>
          <w:szCs w:val="22"/>
          <w:lang w:val="id-ID"/>
        </w:rPr>
        <w:t>ntuk melindungi isi produk</w:t>
      </w:r>
    </w:p>
    <w:p w14:paraId="6706F7EE" w14:textId="44A1F224" w:rsidR="00747271" w:rsidRPr="005B6132" w:rsidRDefault="00747271" w:rsidP="00747271">
      <w:pPr>
        <w:pStyle w:val="ListParagraph"/>
        <w:numPr>
          <w:ilvl w:val="0"/>
          <w:numId w:val="1"/>
        </w:numPr>
        <w:jc w:val="both"/>
        <w:rPr>
          <w:rFonts w:ascii="Arial" w:hAnsi="Arial" w:cs="Arial"/>
          <w:sz w:val="22"/>
          <w:szCs w:val="22"/>
          <w:lang w:val="id-ID"/>
        </w:rPr>
      </w:pPr>
      <w:r w:rsidRPr="005B6132">
        <w:rPr>
          <w:rFonts w:ascii="Arial" w:hAnsi="Arial" w:cs="Arial"/>
          <w:sz w:val="22"/>
          <w:szCs w:val="22"/>
          <w:lang w:val="id-ID"/>
        </w:rPr>
        <w:t>Sebagai bagian dari promosi</w:t>
      </w:r>
    </w:p>
    <w:p w14:paraId="13D3355C" w14:textId="610DAFD4" w:rsidR="00747271" w:rsidRPr="005B6132" w:rsidRDefault="00747271" w:rsidP="00747271">
      <w:pPr>
        <w:pStyle w:val="ListParagraph"/>
        <w:numPr>
          <w:ilvl w:val="0"/>
          <w:numId w:val="1"/>
        </w:numPr>
        <w:jc w:val="both"/>
        <w:rPr>
          <w:rFonts w:ascii="Arial" w:hAnsi="Arial" w:cs="Arial"/>
          <w:sz w:val="22"/>
          <w:szCs w:val="22"/>
          <w:lang w:val="id-ID"/>
        </w:rPr>
      </w:pPr>
      <w:r w:rsidRPr="005B6132">
        <w:rPr>
          <w:rFonts w:ascii="Arial" w:hAnsi="Arial" w:cs="Arial"/>
          <w:sz w:val="22"/>
          <w:szCs w:val="22"/>
          <w:lang w:val="id-ID"/>
        </w:rPr>
        <w:t>Sebagai pengaman saat produk dipindahkan</w:t>
      </w:r>
    </w:p>
    <w:p w14:paraId="651F3C58" w14:textId="0A4F035E" w:rsidR="00747271" w:rsidRPr="005B6132" w:rsidRDefault="00747271" w:rsidP="00747271">
      <w:pPr>
        <w:pStyle w:val="ListParagraph"/>
        <w:numPr>
          <w:ilvl w:val="0"/>
          <w:numId w:val="1"/>
        </w:numPr>
        <w:jc w:val="both"/>
        <w:rPr>
          <w:rFonts w:ascii="Arial" w:hAnsi="Arial" w:cs="Arial"/>
          <w:sz w:val="22"/>
          <w:szCs w:val="22"/>
          <w:lang w:val="id-ID"/>
        </w:rPr>
      </w:pPr>
      <w:r w:rsidRPr="005B6132">
        <w:rPr>
          <w:rFonts w:ascii="Arial" w:hAnsi="Arial" w:cs="Arial"/>
          <w:sz w:val="22"/>
          <w:szCs w:val="22"/>
          <w:lang w:val="id-ID"/>
        </w:rPr>
        <w:t>Memberikan informasi kepada konsumen tentang isi produk</w:t>
      </w:r>
    </w:p>
    <w:p w14:paraId="1440E63F" w14:textId="2BC14727" w:rsidR="00747271" w:rsidRPr="005B6132" w:rsidRDefault="00747271" w:rsidP="00747271">
      <w:pPr>
        <w:pStyle w:val="ListParagraph"/>
        <w:numPr>
          <w:ilvl w:val="0"/>
          <w:numId w:val="1"/>
        </w:numPr>
        <w:jc w:val="both"/>
        <w:rPr>
          <w:rFonts w:ascii="Arial" w:hAnsi="Arial" w:cs="Arial"/>
          <w:sz w:val="22"/>
          <w:szCs w:val="22"/>
          <w:lang w:val="id-ID"/>
        </w:rPr>
      </w:pPr>
      <w:r w:rsidRPr="005B6132">
        <w:rPr>
          <w:rFonts w:ascii="Arial" w:hAnsi="Arial" w:cs="Arial"/>
          <w:sz w:val="22"/>
          <w:szCs w:val="22"/>
          <w:lang w:val="id-ID"/>
        </w:rPr>
        <w:t>Mendorong penjualan produk</w:t>
      </w:r>
    </w:p>
    <w:p w14:paraId="44D9E910" w14:textId="77777777" w:rsidR="00747271" w:rsidRPr="005B6132" w:rsidRDefault="00747271" w:rsidP="00747271">
      <w:pPr>
        <w:jc w:val="both"/>
        <w:rPr>
          <w:rFonts w:ascii="Arial" w:hAnsi="Arial" w:cs="Arial"/>
          <w:b/>
          <w:bCs/>
          <w:sz w:val="22"/>
          <w:szCs w:val="22"/>
          <w:lang w:val="id-ID"/>
        </w:rPr>
      </w:pPr>
    </w:p>
    <w:p w14:paraId="30D3622F" w14:textId="72C32E73" w:rsidR="00747271" w:rsidRPr="005B6132" w:rsidRDefault="00747271" w:rsidP="00747271">
      <w:pPr>
        <w:jc w:val="both"/>
        <w:rPr>
          <w:rFonts w:ascii="Arial" w:hAnsi="Arial" w:cs="Arial"/>
          <w:b/>
          <w:bCs/>
          <w:sz w:val="22"/>
          <w:szCs w:val="22"/>
          <w:lang w:val="id-ID"/>
        </w:rPr>
      </w:pPr>
      <w:r w:rsidRPr="005B6132">
        <w:rPr>
          <w:rFonts w:ascii="Arial" w:hAnsi="Arial" w:cs="Arial"/>
          <w:b/>
          <w:bCs/>
          <w:sz w:val="22"/>
          <w:szCs w:val="22"/>
          <w:lang w:val="id-ID"/>
        </w:rPr>
        <w:t>Material Kemasan</w:t>
      </w:r>
    </w:p>
    <w:p w14:paraId="7D7726D7" w14:textId="430F0C90" w:rsidR="00747271" w:rsidRDefault="00D5582D" w:rsidP="00747271">
      <w:pPr>
        <w:jc w:val="both"/>
        <w:rPr>
          <w:rFonts w:ascii="Arial" w:hAnsi="Arial" w:cs="Arial"/>
          <w:sz w:val="22"/>
          <w:szCs w:val="22"/>
          <w:lang w:val="id-ID"/>
        </w:rPr>
      </w:pPr>
      <w:proofErr w:type="spellStart"/>
      <w:r w:rsidRPr="005B6132">
        <w:rPr>
          <w:rFonts w:ascii="Arial" w:hAnsi="Arial" w:cs="Arial"/>
          <w:sz w:val="22"/>
          <w:szCs w:val="22"/>
          <w:lang w:val="id-ID"/>
        </w:rPr>
        <w:t>Roncanelli</w:t>
      </w:r>
      <w:proofErr w:type="spellEnd"/>
      <w:r w:rsidRPr="005B6132">
        <w:rPr>
          <w:rFonts w:ascii="Arial" w:hAnsi="Arial" w:cs="Arial"/>
          <w:sz w:val="22"/>
          <w:szCs w:val="22"/>
          <w:lang w:val="id-ID"/>
        </w:rPr>
        <w:t xml:space="preserve"> &amp; </w:t>
      </w:r>
      <w:proofErr w:type="spellStart"/>
      <w:r w:rsidRPr="005B6132">
        <w:rPr>
          <w:rFonts w:ascii="Arial" w:hAnsi="Arial" w:cs="Arial"/>
          <w:sz w:val="22"/>
          <w:szCs w:val="22"/>
          <w:lang w:val="id-ID"/>
        </w:rPr>
        <w:t>Ellicott</w:t>
      </w:r>
      <w:proofErr w:type="spellEnd"/>
      <w:r w:rsidRPr="005B6132">
        <w:rPr>
          <w:rFonts w:ascii="Arial" w:hAnsi="Arial" w:cs="Arial"/>
          <w:sz w:val="22"/>
          <w:szCs w:val="22"/>
          <w:lang w:val="id-ID"/>
        </w:rPr>
        <w:t xml:space="preserve"> (2010) mengemukakan bahwa penggunaan material kemasan yang baik memberikan pengalaman visual kepada konsumen, meningkatkan minat, mempengaruhi biaya (</w:t>
      </w:r>
      <w:proofErr w:type="spellStart"/>
      <w:r w:rsidRPr="005B6132">
        <w:rPr>
          <w:rFonts w:ascii="Arial" w:hAnsi="Arial" w:cs="Arial"/>
          <w:i/>
          <w:iCs/>
          <w:sz w:val="22"/>
          <w:szCs w:val="22"/>
          <w:lang w:val="id-ID"/>
        </w:rPr>
        <w:t>cost</w:t>
      </w:r>
      <w:proofErr w:type="spellEnd"/>
      <w:r w:rsidRPr="005B6132">
        <w:rPr>
          <w:rFonts w:ascii="Arial" w:hAnsi="Arial" w:cs="Arial"/>
          <w:sz w:val="22"/>
          <w:szCs w:val="22"/>
          <w:lang w:val="id-ID"/>
        </w:rPr>
        <w:t xml:space="preserve">) kebutuhan kemasan, dan berperan besar dalam dampaknya kepada lingkungan. Pemilihan material kemasan dapat memberikan efek dramatis apabila digunakan dengan baik. </w:t>
      </w:r>
      <w:proofErr w:type="spellStart"/>
      <w:r w:rsidRPr="005B6132">
        <w:rPr>
          <w:rFonts w:ascii="Arial" w:hAnsi="Arial" w:cs="Arial"/>
          <w:sz w:val="22"/>
          <w:szCs w:val="22"/>
          <w:lang w:val="id-ID"/>
        </w:rPr>
        <w:t>DuPuis</w:t>
      </w:r>
      <w:proofErr w:type="spellEnd"/>
      <w:r w:rsidRPr="005B6132">
        <w:rPr>
          <w:rFonts w:ascii="Arial" w:hAnsi="Arial" w:cs="Arial"/>
          <w:sz w:val="22"/>
          <w:szCs w:val="22"/>
          <w:lang w:val="id-ID"/>
        </w:rPr>
        <w:t xml:space="preserve"> &amp; Silva (2008) mem</w:t>
      </w:r>
      <w:r w:rsidR="007E5CC4" w:rsidRPr="005B6132">
        <w:rPr>
          <w:rFonts w:ascii="Arial" w:hAnsi="Arial" w:cs="Arial"/>
          <w:sz w:val="22"/>
          <w:szCs w:val="22"/>
          <w:lang w:val="id-ID"/>
        </w:rPr>
        <w:t xml:space="preserve">bagi tipe kemasan berdasarkan materialnya menjadi 4, yaitu: Kertas, plastik, kaca, dan kaleng. Material kertas merupakan material kemasan yang berasal dari serbuk kayu, yang kemudian diolah untuk menjadi kemasan berupa kertas/ karton dan memiliki berbagai fungsi seperti penyimpanan, cetak, dsb. Material plastik biasanya digunakan untuk menyimpan cairan dan memiliki harga yang </w:t>
      </w:r>
      <w:proofErr w:type="spellStart"/>
      <w:r w:rsidR="007E5CC4" w:rsidRPr="005B6132">
        <w:rPr>
          <w:rFonts w:ascii="Arial" w:hAnsi="Arial" w:cs="Arial"/>
          <w:sz w:val="22"/>
          <w:szCs w:val="22"/>
          <w:lang w:val="id-ID"/>
        </w:rPr>
        <w:t>relati</w:t>
      </w:r>
      <w:proofErr w:type="spellEnd"/>
      <w:r w:rsidR="00DD6F4F">
        <w:rPr>
          <w:rFonts w:ascii="Arial" w:hAnsi="Arial" w:cs="Arial"/>
          <w:sz w:val="22"/>
          <w:szCs w:val="22"/>
          <w:lang w:val="en-US"/>
        </w:rPr>
        <w:t>f</w:t>
      </w:r>
      <w:r w:rsidR="007E5CC4" w:rsidRPr="005B6132">
        <w:rPr>
          <w:rFonts w:ascii="Arial" w:hAnsi="Arial" w:cs="Arial"/>
          <w:sz w:val="22"/>
          <w:szCs w:val="22"/>
          <w:lang w:val="id-ID"/>
        </w:rPr>
        <w:t xml:space="preserve"> murah. Material kaca memiliki harga yang cukup mahal, namun dapat menaikkan persepsi konsumen akan produk dan memberikan kesan dapat dipercaya secara psikologis. Sedangkan material kaleng terbuat dari logam dan dapat dengan baik melindungi isi produk dalam waktu yang lama.</w:t>
      </w:r>
    </w:p>
    <w:p w14:paraId="54EC7FA5" w14:textId="38D8800A" w:rsidR="00DD6F4F" w:rsidRDefault="00DD6F4F" w:rsidP="00747271">
      <w:pPr>
        <w:jc w:val="both"/>
        <w:rPr>
          <w:rFonts w:ascii="Arial" w:hAnsi="Arial" w:cs="Arial"/>
          <w:sz w:val="22"/>
          <w:szCs w:val="22"/>
          <w:lang w:val="id-ID"/>
        </w:rPr>
      </w:pPr>
    </w:p>
    <w:p w14:paraId="64B4D83C" w14:textId="77777777" w:rsidR="00DD6F4F" w:rsidRDefault="00DD6F4F" w:rsidP="00747271">
      <w:pPr>
        <w:jc w:val="both"/>
        <w:rPr>
          <w:rFonts w:ascii="Arial" w:hAnsi="Arial" w:cs="Arial"/>
          <w:sz w:val="22"/>
          <w:szCs w:val="22"/>
          <w:lang w:val="id-ID"/>
        </w:rPr>
      </w:pPr>
    </w:p>
    <w:p w14:paraId="317DA0A7" w14:textId="4E5E2B69" w:rsidR="00DD6F4F" w:rsidRPr="00DD6F4F" w:rsidRDefault="00DD6F4F" w:rsidP="00DD6F4F">
      <w:pPr>
        <w:jc w:val="both"/>
        <w:rPr>
          <w:rFonts w:ascii="Arial" w:hAnsi="Arial" w:cs="Arial"/>
          <w:b/>
          <w:bCs/>
          <w:sz w:val="22"/>
          <w:szCs w:val="22"/>
          <w:lang w:val="en-US"/>
        </w:rPr>
      </w:pPr>
      <w:r w:rsidRPr="005B6132">
        <w:rPr>
          <w:rFonts w:ascii="Arial" w:hAnsi="Arial" w:cs="Arial"/>
          <w:b/>
          <w:bCs/>
          <w:sz w:val="22"/>
          <w:szCs w:val="22"/>
          <w:lang w:val="id-ID"/>
        </w:rPr>
        <w:lastRenderedPageBreak/>
        <w:t>METODE</w:t>
      </w:r>
      <w:r>
        <w:rPr>
          <w:rFonts w:ascii="Arial" w:hAnsi="Arial" w:cs="Arial"/>
          <w:b/>
          <w:bCs/>
          <w:sz w:val="22"/>
          <w:szCs w:val="22"/>
          <w:lang w:val="en-US"/>
        </w:rPr>
        <w:t xml:space="preserve"> PENELITIAN</w:t>
      </w:r>
    </w:p>
    <w:p w14:paraId="3B88FD49" w14:textId="77777777" w:rsidR="00DD6F4F" w:rsidRPr="005B6132" w:rsidRDefault="00DD6F4F" w:rsidP="00DD6F4F">
      <w:pPr>
        <w:jc w:val="both"/>
        <w:rPr>
          <w:rFonts w:ascii="Arial" w:hAnsi="Arial" w:cs="Arial"/>
          <w:sz w:val="22"/>
          <w:szCs w:val="22"/>
          <w:lang w:val="id-ID"/>
        </w:rPr>
      </w:pPr>
      <w:r w:rsidRPr="005B6132">
        <w:rPr>
          <w:rFonts w:ascii="Arial" w:hAnsi="Arial" w:cs="Arial"/>
          <w:sz w:val="22"/>
          <w:szCs w:val="22"/>
          <w:lang w:val="id-ID"/>
        </w:rPr>
        <w:t xml:space="preserve">Metode yang digunakan dalam penelitian ini adalah studi </w:t>
      </w:r>
      <w:proofErr w:type="spellStart"/>
      <w:r w:rsidRPr="005B6132">
        <w:rPr>
          <w:rFonts w:ascii="Arial" w:hAnsi="Arial" w:cs="Arial"/>
          <w:sz w:val="22"/>
          <w:szCs w:val="22"/>
          <w:lang w:val="id-ID"/>
        </w:rPr>
        <w:t>literatur</w:t>
      </w:r>
      <w:proofErr w:type="spellEnd"/>
      <w:r w:rsidRPr="005B6132">
        <w:rPr>
          <w:rFonts w:ascii="Arial" w:hAnsi="Arial" w:cs="Arial"/>
          <w:sz w:val="22"/>
          <w:szCs w:val="22"/>
          <w:lang w:val="id-ID"/>
        </w:rPr>
        <w:t xml:space="preserve"> untuk mengetahui jenis-jenis material yang digunakan pada desain kemasan.</w:t>
      </w:r>
    </w:p>
    <w:p w14:paraId="294943D0" w14:textId="77777777" w:rsidR="00D272AB" w:rsidRPr="005B6132" w:rsidRDefault="00D272AB" w:rsidP="006F52DC">
      <w:pPr>
        <w:jc w:val="both"/>
        <w:rPr>
          <w:rFonts w:ascii="Arial" w:hAnsi="Arial" w:cs="Arial"/>
          <w:sz w:val="22"/>
          <w:szCs w:val="22"/>
          <w:lang w:val="id-ID"/>
        </w:rPr>
      </w:pPr>
    </w:p>
    <w:p w14:paraId="413E5C14" w14:textId="296414A2" w:rsidR="0049654B" w:rsidRPr="005B6132" w:rsidRDefault="0049654B" w:rsidP="00C361C0">
      <w:pPr>
        <w:jc w:val="both"/>
        <w:rPr>
          <w:rFonts w:ascii="Arial" w:hAnsi="Arial" w:cs="Arial"/>
          <w:sz w:val="22"/>
          <w:szCs w:val="22"/>
          <w:lang w:val="id-ID"/>
        </w:rPr>
      </w:pPr>
      <w:r w:rsidRPr="005B6132">
        <w:rPr>
          <w:rFonts w:ascii="Arial" w:hAnsi="Arial" w:cs="Arial"/>
          <w:b/>
          <w:bCs/>
          <w:sz w:val="22"/>
          <w:szCs w:val="22"/>
          <w:lang w:val="id-ID"/>
        </w:rPr>
        <w:t>HASIL PENELITIAN DAN PEMBAHASAN</w:t>
      </w:r>
    </w:p>
    <w:p w14:paraId="7F785447" w14:textId="5258E0DA" w:rsidR="007E5CC4" w:rsidRPr="005B6132" w:rsidRDefault="007E5CC4" w:rsidP="006F52DC">
      <w:pPr>
        <w:jc w:val="both"/>
        <w:rPr>
          <w:rFonts w:ascii="Arial" w:hAnsi="Arial" w:cs="Arial"/>
          <w:sz w:val="22"/>
          <w:szCs w:val="22"/>
          <w:lang w:val="id-ID"/>
        </w:rPr>
      </w:pPr>
      <w:r w:rsidRPr="005B6132">
        <w:rPr>
          <w:rFonts w:ascii="Arial" w:hAnsi="Arial" w:cs="Arial"/>
          <w:sz w:val="22"/>
          <w:szCs w:val="22"/>
          <w:lang w:val="id-ID"/>
        </w:rPr>
        <w:t xml:space="preserve">Ada beberapa jenis bahan kemasan yang </w:t>
      </w:r>
      <w:r w:rsidR="0033164D" w:rsidRPr="005B6132">
        <w:rPr>
          <w:rFonts w:ascii="Arial" w:hAnsi="Arial" w:cs="Arial"/>
          <w:sz w:val="22"/>
          <w:szCs w:val="22"/>
          <w:lang w:val="id-ID"/>
        </w:rPr>
        <w:t>dapat menjadi rekomendasi untuk</w:t>
      </w:r>
      <w:r w:rsidRPr="005B6132">
        <w:rPr>
          <w:rFonts w:ascii="Arial" w:hAnsi="Arial" w:cs="Arial"/>
          <w:sz w:val="22"/>
          <w:szCs w:val="22"/>
          <w:lang w:val="id-ID"/>
        </w:rPr>
        <w:t xml:space="preserve"> digunakan oleh UMKM, yaitu: (Rahmawati, 2013)</w:t>
      </w:r>
    </w:p>
    <w:p w14:paraId="4F49B42A" w14:textId="56ECC3E6" w:rsidR="007E5CC4" w:rsidRPr="005B6132" w:rsidRDefault="007E5CC4" w:rsidP="006F52DC">
      <w:pPr>
        <w:jc w:val="both"/>
        <w:rPr>
          <w:rFonts w:ascii="Arial" w:hAnsi="Arial" w:cs="Arial"/>
          <w:sz w:val="22"/>
          <w:szCs w:val="22"/>
          <w:lang w:val="id-ID"/>
        </w:rPr>
      </w:pPr>
      <w:r w:rsidRPr="005B6132">
        <w:rPr>
          <w:rFonts w:ascii="Arial" w:hAnsi="Arial" w:cs="Arial"/>
          <w:sz w:val="22"/>
          <w:szCs w:val="22"/>
          <w:lang w:val="id-ID"/>
        </w:rPr>
        <w:t xml:space="preserve">1. Kemasan </w:t>
      </w:r>
      <w:proofErr w:type="spellStart"/>
      <w:r w:rsidRPr="00DD6F4F">
        <w:rPr>
          <w:rFonts w:ascii="Arial" w:hAnsi="Arial" w:cs="Arial"/>
          <w:i/>
          <w:iCs/>
          <w:sz w:val="22"/>
          <w:szCs w:val="22"/>
          <w:lang w:val="id-ID"/>
        </w:rPr>
        <w:t>gusset</w:t>
      </w:r>
      <w:proofErr w:type="spellEnd"/>
    </w:p>
    <w:p w14:paraId="54243B6D" w14:textId="376B9FA7" w:rsidR="007E5CC4" w:rsidRPr="005B6132" w:rsidRDefault="007E5CC4" w:rsidP="006F52DC">
      <w:pPr>
        <w:jc w:val="both"/>
        <w:rPr>
          <w:rFonts w:ascii="Arial" w:hAnsi="Arial" w:cs="Arial"/>
          <w:sz w:val="22"/>
          <w:szCs w:val="22"/>
          <w:lang w:val="id-ID"/>
        </w:rPr>
      </w:pPr>
      <w:r w:rsidRPr="005B6132">
        <w:rPr>
          <w:rFonts w:ascii="Arial" w:hAnsi="Arial" w:cs="Arial"/>
          <w:sz w:val="22"/>
          <w:szCs w:val="22"/>
          <w:lang w:val="id-ID"/>
        </w:rPr>
        <w:t xml:space="preserve">Kemasan </w:t>
      </w:r>
      <w:proofErr w:type="spellStart"/>
      <w:r w:rsidRPr="00DD6F4F">
        <w:rPr>
          <w:rFonts w:ascii="Arial" w:hAnsi="Arial" w:cs="Arial"/>
          <w:i/>
          <w:iCs/>
          <w:sz w:val="22"/>
          <w:szCs w:val="22"/>
          <w:lang w:val="id-ID"/>
        </w:rPr>
        <w:t>gusset</w:t>
      </w:r>
      <w:proofErr w:type="spellEnd"/>
      <w:r w:rsidRPr="005B6132">
        <w:rPr>
          <w:rFonts w:ascii="Arial" w:hAnsi="Arial" w:cs="Arial"/>
          <w:sz w:val="22"/>
          <w:szCs w:val="22"/>
          <w:lang w:val="id-ID"/>
        </w:rPr>
        <w:t xml:space="preserve"> merupakan jenis kemasan yang terbuat dari </w:t>
      </w:r>
      <w:proofErr w:type="spellStart"/>
      <w:r w:rsidRPr="005B6132">
        <w:rPr>
          <w:rFonts w:ascii="Arial" w:hAnsi="Arial" w:cs="Arial"/>
          <w:i/>
          <w:iCs/>
          <w:sz w:val="22"/>
          <w:szCs w:val="22"/>
          <w:lang w:val="id-ID"/>
        </w:rPr>
        <w:t>metalized</w:t>
      </w:r>
      <w:proofErr w:type="spellEnd"/>
      <w:r w:rsidRPr="005B6132">
        <w:rPr>
          <w:rFonts w:ascii="Arial" w:hAnsi="Arial" w:cs="Arial"/>
          <w:i/>
          <w:iCs/>
          <w:sz w:val="22"/>
          <w:szCs w:val="22"/>
          <w:lang w:val="id-ID"/>
        </w:rPr>
        <w:t xml:space="preserve"> </w:t>
      </w:r>
      <w:r w:rsidR="007F5E94">
        <w:rPr>
          <w:rFonts w:ascii="Arial" w:hAnsi="Arial" w:cs="Arial"/>
          <w:i/>
          <w:iCs/>
          <w:sz w:val="22"/>
          <w:szCs w:val="22"/>
          <w:lang w:val="id-ID"/>
        </w:rPr>
        <w:t>plastik</w:t>
      </w:r>
      <w:r w:rsidRPr="005B6132">
        <w:rPr>
          <w:rFonts w:ascii="Arial" w:hAnsi="Arial" w:cs="Arial"/>
          <w:i/>
          <w:iCs/>
          <w:sz w:val="22"/>
          <w:szCs w:val="22"/>
          <w:lang w:val="id-ID"/>
        </w:rPr>
        <w:t xml:space="preserve">. </w:t>
      </w:r>
      <w:r w:rsidRPr="005B6132">
        <w:rPr>
          <w:rFonts w:ascii="Arial" w:hAnsi="Arial" w:cs="Arial"/>
          <w:sz w:val="22"/>
          <w:szCs w:val="22"/>
          <w:lang w:val="id-ID"/>
        </w:rPr>
        <w:t xml:space="preserve">Dalam kemasan </w:t>
      </w:r>
      <w:proofErr w:type="spellStart"/>
      <w:r w:rsidRPr="00DD6F4F">
        <w:rPr>
          <w:rFonts w:ascii="Arial" w:hAnsi="Arial" w:cs="Arial"/>
          <w:i/>
          <w:iCs/>
          <w:sz w:val="22"/>
          <w:szCs w:val="22"/>
          <w:lang w:val="id-ID"/>
        </w:rPr>
        <w:t>gusset</w:t>
      </w:r>
      <w:proofErr w:type="spellEnd"/>
      <w:r w:rsidRPr="005B6132">
        <w:rPr>
          <w:rFonts w:ascii="Arial" w:hAnsi="Arial" w:cs="Arial"/>
          <w:sz w:val="22"/>
          <w:szCs w:val="22"/>
          <w:lang w:val="id-ID"/>
        </w:rPr>
        <w:t xml:space="preserve"> tidak hanya terdiri dari plastik, namun juga mengandung aluminium </w:t>
      </w:r>
      <w:proofErr w:type="spellStart"/>
      <w:r w:rsidRPr="005B6132">
        <w:rPr>
          <w:rFonts w:ascii="Arial" w:hAnsi="Arial" w:cs="Arial"/>
          <w:sz w:val="22"/>
          <w:szCs w:val="22"/>
          <w:lang w:val="id-ID"/>
        </w:rPr>
        <w:t>foil</w:t>
      </w:r>
      <w:proofErr w:type="spellEnd"/>
      <w:r w:rsidRPr="005B6132">
        <w:rPr>
          <w:rFonts w:ascii="Arial" w:hAnsi="Arial" w:cs="Arial"/>
          <w:sz w:val="22"/>
          <w:szCs w:val="22"/>
          <w:lang w:val="id-ID"/>
        </w:rPr>
        <w:t xml:space="preserve"> untuk menjaga produk dari udara, sinar matahari langsung, air, dan kelembaban</w:t>
      </w:r>
      <w:r w:rsidR="0033164D" w:rsidRPr="005B6132">
        <w:rPr>
          <w:rFonts w:ascii="Arial" w:hAnsi="Arial" w:cs="Arial"/>
          <w:sz w:val="22"/>
          <w:szCs w:val="22"/>
          <w:lang w:val="id-ID"/>
        </w:rPr>
        <w:t>.</w:t>
      </w:r>
      <w:r w:rsidR="00A07823" w:rsidRPr="005B6132">
        <w:rPr>
          <w:rFonts w:ascii="Arial" w:hAnsi="Arial" w:cs="Arial"/>
          <w:sz w:val="22"/>
          <w:szCs w:val="22"/>
          <w:lang w:val="id-ID"/>
        </w:rPr>
        <w:t xml:space="preserve"> Hal yang menjadi ciri khas dari kemasan ini adalah memiliki lekukan di bagian kiri dan kanan untuk memaksimalkan penyimpanan produk di dalamnya. Kemasan </w:t>
      </w:r>
      <w:proofErr w:type="spellStart"/>
      <w:r w:rsidR="00A07823" w:rsidRPr="00DD6F4F">
        <w:rPr>
          <w:rFonts w:ascii="Arial" w:hAnsi="Arial" w:cs="Arial"/>
          <w:i/>
          <w:iCs/>
          <w:sz w:val="22"/>
          <w:szCs w:val="22"/>
          <w:lang w:val="id-ID"/>
        </w:rPr>
        <w:t>gusset</w:t>
      </w:r>
      <w:proofErr w:type="spellEnd"/>
      <w:r w:rsidR="00A07823" w:rsidRPr="005B6132">
        <w:rPr>
          <w:rFonts w:ascii="Arial" w:hAnsi="Arial" w:cs="Arial"/>
          <w:sz w:val="22"/>
          <w:szCs w:val="22"/>
          <w:lang w:val="id-ID"/>
        </w:rPr>
        <w:t xml:space="preserve"> cocok untuk menyimpan produk-produk makanan ringan, keripik, kue kering, kopi bubuk, teh, cokelat, </w:t>
      </w:r>
      <w:r w:rsidR="00DD6F4F">
        <w:rPr>
          <w:rFonts w:ascii="Arial" w:hAnsi="Arial" w:cs="Arial"/>
          <w:sz w:val="22"/>
          <w:szCs w:val="22"/>
          <w:lang w:val="en-US"/>
        </w:rPr>
        <w:t xml:space="preserve">dan </w:t>
      </w:r>
      <w:proofErr w:type="spellStart"/>
      <w:r w:rsidR="00DD6F4F">
        <w:rPr>
          <w:rFonts w:ascii="Arial" w:hAnsi="Arial" w:cs="Arial"/>
          <w:sz w:val="22"/>
          <w:szCs w:val="22"/>
          <w:lang w:val="en-US"/>
        </w:rPr>
        <w:t>sebagainya</w:t>
      </w:r>
      <w:proofErr w:type="spellEnd"/>
      <w:r w:rsidR="00A07823" w:rsidRPr="005B6132">
        <w:rPr>
          <w:rFonts w:ascii="Arial" w:hAnsi="Arial" w:cs="Arial"/>
          <w:sz w:val="22"/>
          <w:szCs w:val="22"/>
          <w:lang w:val="id-ID"/>
        </w:rPr>
        <w:t>.</w:t>
      </w:r>
    </w:p>
    <w:p w14:paraId="3B603410" w14:textId="77777777" w:rsidR="005507ED" w:rsidRPr="005B6132" w:rsidRDefault="005507ED" w:rsidP="006F52DC">
      <w:pPr>
        <w:jc w:val="both"/>
        <w:rPr>
          <w:rFonts w:ascii="Arial" w:hAnsi="Arial" w:cs="Arial"/>
          <w:sz w:val="22"/>
          <w:szCs w:val="22"/>
          <w:lang w:val="id-ID"/>
        </w:rPr>
      </w:pPr>
    </w:p>
    <w:p w14:paraId="4D7CEB4C" w14:textId="4550F282" w:rsidR="00A07823" w:rsidRPr="005B6132" w:rsidRDefault="00A07823" w:rsidP="006F52DC">
      <w:pPr>
        <w:jc w:val="both"/>
        <w:rPr>
          <w:rFonts w:ascii="Arial" w:hAnsi="Arial" w:cs="Arial"/>
          <w:sz w:val="22"/>
          <w:szCs w:val="22"/>
          <w:lang w:val="id-ID"/>
        </w:rPr>
      </w:pPr>
      <w:r w:rsidRPr="005B6132">
        <w:rPr>
          <w:rFonts w:ascii="Arial" w:hAnsi="Arial" w:cs="Arial"/>
          <w:sz w:val="22"/>
          <w:szCs w:val="22"/>
          <w:lang w:val="id-ID"/>
        </w:rPr>
        <w:t>2. Kemasan Kardus/</w:t>
      </w:r>
      <w:r w:rsidRPr="00DD6F4F">
        <w:rPr>
          <w:rFonts w:ascii="Arial" w:hAnsi="Arial" w:cs="Arial"/>
          <w:i/>
          <w:iCs/>
          <w:sz w:val="22"/>
          <w:szCs w:val="22"/>
          <w:lang w:val="id-ID"/>
        </w:rPr>
        <w:t xml:space="preserve">Shopping </w:t>
      </w:r>
      <w:proofErr w:type="spellStart"/>
      <w:r w:rsidRPr="00DD6F4F">
        <w:rPr>
          <w:rFonts w:ascii="Arial" w:hAnsi="Arial" w:cs="Arial"/>
          <w:i/>
          <w:iCs/>
          <w:sz w:val="22"/>
          <w:szCs w:val="22"/>
          <w:lang w:val="id-ID"/>
        </w:rPr>
        <w:t>Bag</w:t>
      </w:r>
      <w:proofErr w:type="spellEnd"/>
      <w:r w:rsidRPr="005B6132">
        <w:rPr>
          <w:rFonts w:ascii="Arial" w:hAnsi="Arial" w:cs="Arial"/>
          <w:sz w:val="22"/>
          <w:szCs w:val="22"/>
          <w:lang w:val="id-ID"/>
        </w:rPr>
        <w:t>/ Kertas</w:t>
      </w:r>
    </w:p>
    <w:p w14:paraId="0D7B57CF" w14:textId="74BA17A9" w:rsidR="00A07823" w:rsidRPr="005B6132" w:rsidRDefault="00A07823" w:rsidP="006F52DC">
      <w:pPr>
        <w:jc w:val="both"/>
        <w:rPr>
          <w:rFonts w:ascii="Arial" w:hAnsi="Arial" w:cs="Arial"/>
          <w:sz w:val="22"/>
          <w:szCs w:val="22"/>
          <w:lang w:val="id-ID"/>
        </w:rPr>
      </w:pPr>
      <w:r w:rsidRPr="005B6132">
        <w:rPr>
          <w:rFonts w:ascii="Arial" w:hAnsi="Arial" w:cs="Arial"/>
          <w:sz w:val="22"/>
          <w:szCs w:val="22"/>
          <w:lang w:val="id-ID"/>
        </w:rPr>
        <w:t xml:space="preserve">Kemasan yang terbuat dari bahan dasar serat kayu ini merupakan kemasan yang sangat populer digunakan di dunia UMKM. Kemasan yang terbuat dari kertas dapat dengan mudah dikreasikan dan dicetak untuk kebutuhan pengemasan produk UMKM. Umumnya, kemasan kertas yang paking populer digunakan untuk mengemas produk UMKM terdiri dari 4 jenis kertas, yaitu </w:t>
      </w:r>
      <w:proofErr w:type="spellStart"/>
      <w:r w:rsidRPr="00DD6F4F">
        <w:rPr>
          <w:rFonts w:ascii="Arial" w:hAnsi="Arial" w:cs="Arial"/>
          <w:i/>
          <w:iCs/>
          <w:sz w:val="22"/>
          <w:szCs w:val="22"/>
          <w:lang w:val="id-ID"/>
        </w:rPr>
        <w:t>art</w:t>
      </w:r>
      <w:proofErr w:type="spellEnd"/>
      <w:r w:rsidRPr="00DD6F4F">
        <w:rPr>
          <w:rFonts w:ascii="Arial" w:hAnsi="Arial" w:cs="Arial"/>
          <w:i/>
          <w:iCs/>
          <w:sz w:val="22"/>
          <w:szCs w:val="22"/>
          <w:lang w:val="id-ID"/>
        </w:rPr>
        <w:t xml:space="preserve"> </w:t>
      </w:r>
      <w:proofErr w:type="spellStart"/>
      <w:r w:rsidRPr="00DD6F4F">
        <w:rPr>
          <w:rFonts w:ascii="Arial" w:hAnsi="Arial" w:cs="Arial"/>
          <w:i/>
          <w:iCs/>
          <w:sz w:val="22"/>
          <w:szCs w:val="22"/>
          <w:lang w:val="id-ID"/>
        </w:rPr>
        <w:t>paper</w:t>
      </w:r>
      <w:proofErr w:type="spellEnd"/>
      <w:r w:rsidRPr="005B6132">
        <w:rPr>
          <w:rFonts w:ascii="Arial" w:hAnsi="Arial" w:cs="Arial"/>
          <w:sz w:val="22"/>
          <w:szCs w:val="22"/>
          <w:lang w:val="id-ID"/>
        </w:rPr>
        <w:t xml:space="preserve">, kertas HVS, </w:t>
      </w:r>
      <w:proofErr w:type="spellStart"/>
      <w:r w:rsidRPr="005B6132">
        <w:rPr>
          <w:rFonts w:ascii="Arial" w:hAnsi="Arial" w:cs="Arial"/>
          <w:i/>
          <w:iCs/>
          <w:sz w:val="22"/>
          <w:szCs w:val="22"/>
          <w:lang w:val="id-ID"/>
        </w:rPr>
        <w:t>Chrome</w:t>
      </w:r>
      <w:proofErr w:type="spellEnd"/>
      <w:r w:rsidRPr="005B6132">
        <w:rPr>
          <w:rFonts w:ascii="Arial" w:hAnsi="Arial" w:cs="Arial"/>
          <w:i/>
          <w:iCs/>
          <w:sz w:val="22"/>
          <w:szCs w:val="22"/>
          <w:lang w:val="id-ID"/>
        </w:rPr>
        <w:t xml:space="preserve"> Paper</w:t>
      </w:r>
      <w:r w:rsidRPr="005B6132">
        <w:rPr>
          <w:rFonts w:ascii="Arial" w:hAnsi="Arial" w:cs="Arial"/>
          <w:sz w:val="22"/>
          <w:szCs w:val="22"/>
          <w:lang w:val="id-ID"/>
        </w:rPr>
        <w:t xml:space="preserve">, dan karton </w:t>
      </w:r>
      <w:proofErr w:type="spellStart"/>
      <w:r w:rsidRPr="005B6132">
        <w:rPr>
          <w:rFonts w:ascii="Arial" w:hAnsi="Arial" w:cs="Arial"/>
          <w:sz w:val="22"/>
          <w:szCs w:val="22"/>
          <w:lang w:val="id-ID"/>
        </w:rPr>
        <w:t>duplex</w:t>
      </w:r>
      <w:proofErr w:type="spellEnd"/>
      <w:r w:rsidRPr="005B6132">
        <w:rPr>
          <w:rFonts w:ascii="Arial" w:hAnsi="Arial" w:cs="Arial"/>
          <w:sz w:val="22"/>
          <w:szCs w:val="22"/>
          <w:lang w:val="id-ID"/>
        </w:rPr>
        <w:t>. Kemasan yang terbuat dari kertas cocok untuk menyimpan produk-produk seperti makanan kering, kerajinan, sebagai bagian dari promosi merek, dsb.</w:t>
      </w:r>
    </w:p>
    <w:p w14:paraId="222AA409" w14:textId="77777777" w:rsidR="005507ED" w:rsidRPr="005B6132" w:rsidRDefault="005507ED" w:rsidP="006F52DC">
      <w:pPr>
        <w:jc w:val="both"/>
        <w:rPr>
          <w:rFonts w:ascii="Arial" w:hAnsi="Arial" w:cs="Arial"/>
          <w:sz w:val="22"/>
          <w:szCs w:val="22"/>
          <w:lang w:val="id-ID"/>
        </w:rPr>
      </w:pPr>
    </w:p>
    <w:p w14:paraId="510004F4" w14:textId="666E6205" w:rsidR="00A07823" w:rsidRPr="005B6132" w:rsidRDefault="00A07823" w:rsidP="006F52DC">
      <w:pPr>
        <w:jc w:val="both"/>
        <w:rPr>
          <w:rFonts w:ascii="Arial" w:hAnsi="Arial" w:cs="Arial"/>
          <w:sz w:val="22"/>
          <w:szCs w:val="22"/>
          <w:lang w:val="id-ID"/>
        </w:rPr>
      </w:pPr>
      <w:r w:rsidRPr="005B6132">
        <w:rPr>
          <w:rFonts w:ascii="Arial" w:hAnsi="Arial" w:cs="Arial"/>
          <w:sz w:val="22"/>
          <w:szCs w:val="22"/>
          <w:lang w:val="id-ID"/>
        </w:rPr>
        <w:t>3. Kemasan Vakum</w:t>
      </w:r>
    </w:p>
    <w:p w14:paraId="33B3408B" w14:textId="2D4884EC" w:rsidR="00A07823" w:rsidRDefault="00A07823" w:rsidP="006F52DC">
      <w:pPr>
        <w:jc w:val="both"/>
        <w:rPr>
          <w:rFonts w:ascii="Arial" w:hAnsi="Arial" w:cs="Arial"/>
          <w:sz w:val="22"/>
          <w:szCs w:val="22"/>
          <w:lang w:val="id-ID"/>
        </w:rPr>
      </w:pPr>
      <w:r w:rsidRPr="005B6132">
        <w:rPr>
          <w:rFonts w:ascii="Arial" w:hAnsi="Arial" w:cs="Arial"/>
          <w:sz w:val="22"/>
          <w:szCs w:val="22"/>
          <w:lang w:val="id-ID"/>
        </w:rPr>
        <w:t>Kemasan vakum merupakan kemasan yang terbuat dari plastik,</w:t>
      </w:r>
      <w:r w:rsidR="007A4097" w:rsidRPr="005B6132">
        <w:rPr>
          <w:rFonts w:ascii="Arial" w:hAnsi="Arial" w:cs="Arial"/>
          <w:sz w:val="22"/>
          <w:szCs w:val="22"/>
          <w:lang w:val="id-ID"/>
        </w:rPr>
        <w:t xml:space="preserve"> di</w:t>
      </w:r>
      <w:r w:rsidR="00DD6F4F">
        <w:rPr>
          <w:rFonts w:ascii="Arial" w:hAnsi="Arial" w:cs="Arial"/>
          <w:sz w:val="22"/>
          <w:szCs w:val="22"/>
          <w:lang w:val="en-US"/>
        </w:rPr>
        <w:t xml:space="preserve"> </w:t>
      </w:r>
      <w:r w:rsidR="007A4097" w:rsidRPr="005B6132">
        <w:rPr>
          <w:rFonts w:ascii="Arial" w:hAnsi="Arial" w:cs="Arial"/>
          <w:sz w:val="22"/>
          <w:szCs w:val="22"/>
          <w:lang w:val="id-ID"/>
        </w:rPr>
        <w:t xml:space="preserve">mana produk dimasukkan ke dalam </w:t>
      </w:r>
      <w:proofErr w:type="spellStart"/>
      <w:r w:rsidR="00DD6F4F">
        <w:rPr>
          <w:rFonts w:ascii="Arial" w:hAnsi="Arial" w:cs="Arial"/>
          <w:sz w:val="22"/>
          <w:szCs w:val="22"/>
          <w:lang w:val="id-ID"/>
        </w:rPr>
        <w:t>plasti</w:t>
      </w:r>
      <w:proofErr w:type="spellEnd"/>
      <w:r w:rsidR="00DD6F4F">
        <w:rPr>
          <w:rFonts w:ascii="Arial" w:hAnsi="Arial" w:cs="Arial"/>
          <w:sz w:val="22"/>
          <w:szCs w:val="22"/>
          <w:lang w:val="en-US"/>
        </w:rPr>
        <w:t xml:space="preserve">k </w:t>
      </w:r>
      <w:r w:rsidR="007A4097" w:rsidRPr="005B6132">
        <w:rPr>
          <w:rFonts w:ascii="Arial" w:hAnsi="Arial" w:cs="Arial"/>
          <w:sz w:val="22"/>
          <w:szCs w:val="22"/>
          <w:lang w:val="id-ID"/>
        </w:rPr>
        <w:t xml:space="preserve">tersebut, kemudian udara yang tersisa dibuang menggunakan alat vakum. Kemasan vakum terbuat dari plastik yang cukup tebal, kedap udara, dan dapat membuat produk bertahan lebih lama dan terjaga kualitasnya karena tidak terkena </w:t>
      </w:r>
      <w:r w:rsidR="007A4097" w:rsidRPr="005B6132">
        <w:rPr>
          <w:rFonts w:ascii="Arial" w:hAnsi="Arial" w:cs="Arial"/>
          <w:sz w:val="22"/>
          <w:szCs w:val="22"/>
          <w:lang w:val="id-ID"/>
        </w:rPr>
        <w:t>kontaminasi udara luar. Kemasan ini cocok digunakan untuk produk-produk daging, keju, makanan beku, oleh-oleh, kacang-kacangan, bahkan bumbu.</w:t>
      </w:r>
    </w:p>
    <w:p w14:paraId="52202FC5" w14:textId="37D570D5" w:rsidR="00C9487C" w:rsidRDefault="00C9487C" w:rsidP="006F52DC">
      <w:pPr>
        <w:jc w:val="both"/>
        <w:rPr>
          <w:rFonts w:ascii="Arial" w:hAnsi="Arial" w:cs="Arial"/>
          <w:sz w:val="22"/>
          <w:szCs w:val="22"/>
          <w:lang w:val="id-ID"/>
        </w:rPr>
      </w:pPr>
    </w:p>
    <w:p w14:paraId="7187CDDD" w14:textId="77777777" w:rsidR="00C9487C" w:rsidRPr="00C9487C" w:rsidRDefault="00C9487C" w:rsidP="00C9487C">
      <w:pPr>
        <w:jc w:val="center"/>
        <w:rPr>
          <w:rFonts w:ascii="Arial" w:hAnsi="Arial" w:cs="Arial"/>
          <w:sz w:val="22"/>
          <w:szCs w:val="22"/>
          <w:lang w:val="en-US"/>
        </w:rPr>
      </w:pPr>
      <w:r w:rsidRPr="00C9487C">
        <w:rPr>
          <w:rFonts w:ascii="Arial" w:hAnsi="Arial" w:cs="Arial"/>
          <w:sz w:val="22"/>
          <w:szCs w:val="22"/>
          <w:lang w:val="en-US"/>
        </w:rPr>
        <w:drawing>
          <wp:inline distT="0" distB="0" distL="0" distR="0" wp14:anchorId="6E43C538" wp14:editId="0B923E68">
            <wp:extent cx="2700884" cy="1454726"/>
            <wp:effectExtent l="0" t="0" r="4445" b="6350"/>
            <wp:docPr id="1" name="Picture 1" descr="Image result for kemasan vak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masan vak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1061" cy="1487138"/>
                    </a:xfrm>
                    <a:prstGeom prst="rect">
                      <a:avLst/>
                    </a:prstGeom>
                    <a:noFill/>
                    <a:ln>
                      <a:noFill/>
                    </a:ln>
                  </pic:spPr>
                </pic:pic>
              </a:graphicData>
            </a:graphic>
          </wp:inline>
        </w:drawing>
      </w:r>
    </w:p>
    <w:p w14:paraId="01F17FF7" w14:textId="77777777" w:rsidR="00C9487C" w:rsidRPr="00C9487C" w:rsidRDefault="00C9487C" w:rsidP="00C9487C">
      <w:pPr>
        <w:jc w:val="center"/>
        <w:rPr>
          <w:rFonts w:ascii="Arial" w:hAnsi="Arial" w:cs="Arial"/>
          <w:b/>
          <w:bCs/>
          <w:sz w:val="18"/>
          <w:szCs w:val="18"/>
          <w:lang w:val="en-US"/>
        </w:rPr>
      </w:pPr>
      <w:r w:rsidRPr="00C9487C">
        <w:rPr>
          <w:rFonts w:ascii="Arial" w:hAnsi="Arial" w:cs="Arial"/>
          <w:b/>
          <w:bCs/>
          <w:sz w:val="18"/>
          <w:szCs w:val="18"/>
          <w:lang w:val="en-US"/>
        </w:rPr>
        <w:t xml:space="preserve">Gambar 1. </w:t>
      </w:r>
      <w:proofErr w:type="spellStart"/>
      <w:r w:rsidRPr="00C9487C">
        <w:rPr>
          <w:rFonts w:ascii="Arial" w:hAnsi="Arial" w:cs="Arial"/>
          <w:b/>
          <w:bCs/>
          <w:sz w:val="18"/>
          <w:szCs w:val="18"/>
          <w:lang w:val="en-US"/>
        </w:rPr>
        <w:t>Kemasan</w:t>
      </w:r>
      <w:proofErr w:type="spellEnd"/>
      <w:r w:rsidRPr="00C9487C">
        <w:rPr>
          <w:rFonts w:ascii="Arial" w:hAnsi="Arial" w:cs="Arial"/>
          <w:b/>
          <w:bCs/>
          <w:sz w:val="18"/>
          <w:szCs w:val="18"/>
          <w:lang w:val="en-US"/>
        </w:rPr>
        <w:t xml:space="preserve"> </w:t>
      </w:r>
      <w:proofErr w:type="spellStart"/>
      <w:r w:rsidRPr="00C9487C">
        <w:rPr>
          <w:rFonts w:ascii="Arial" w:hAnsi="Arial" w:cs="Arial"/>
          <w:b/>
          <w:bCs/>
          <w:sz w:val="18"/>
          <w:szCs w:val="18"/>
          <w:lang w:val="en-US"/>
        </w:rPr>
        <w:t>Plastik</w:t>
      </w:r>
      <w:proofErr w:type="spellEnd"/>
      <w:r w:rsidRPr="00C9487C">
        <w:rPr>
          <w:rFonts w:ascii="Arial" w:hAnsi="Arial" w:cs="Arial"/>
          <w:b/>
          <w:bCs/>
          <w:sz w:val="18"/>
          <w:szCs w:val="18"/>
          <w:lang w:val="en-US"/>
        </w:rPr>
        <w:t xml:space="preserve"> </w:t>
      </w:r>
      <w:proofErr w:type="spellStart"/>
      <w:r w:rsidRPr="00C9487C">
        <w:rPr>
          <w:rFonts w:ascii="Arial" w:hAnsi="Arial" w:cs="Arial"/>
          <w:b/>
          <w:bCs/>
          <w:sz w:val="18"/>
          <w:szCs w:val="18"/>
          <w:lang w:val="en-US"/>
        </w:rPr>
        <w:t>Vakum</w:t>
      </w:r>
      <w:proofErr w:type="spellEnd"/>
    </w:p>
    <w:p w14:paraId="28C6D0C4" w14:textId="750920C1" w:rsidR="00C9487C" w:rsidRPr="00C9487C" w:rsidRDefault="00C9487C" w:rsidP="00C9487C">
      <w:pPr>
        <w:jc w:val="center"/>
        <w:rPr>
          <w:rFonts w:ascii="Arial" w:hAnsi="Arial" w:cs="Arial"/>
          <w:b/>
          <w:bCs/>
          <w:sz w:val="22"/>
          <w:szCs w:val="22"/>
          <w:lang w:val="en-US"/>
        </w:rPr>
      </w:pPr>
      <w:r w:rsidRPr="00C361C0">
        <w:rPr>
          <w:rFonts w:ascii="Arial" w:hAnsi="Arial" w:cs="Arial"/>
          <w:b/>
          <w:bCs/>
          <w:sz w:val="18"/>
          <w:szCs w:val="18"/>
          <w:lang w:val="en-US"/>
        </w:rPr>
        <w:t>(</w:t>
      </w:r>
      <w:proofErr w:type="spellStart"/>
      <w:r w:rsidRPr="00C9487C">
        <w:rPr>
          <w:rFonts w:ascii="Arial" w:hAnsi="Arial" w:cs="Arial"/>
          <w:b/>
          <w:bCs/>
          <w:sz w:val="18"/>
          <w:szCs w:val="18"/>
          <w:lang w:val="en-US"/>
        </w:rPr>
        <w:t>Sumber</w:t>
      </w:r>
      <w:proofErr w:type="spellEnd"/>
      <w:r w:rsidRPr="00C9487C">
        <w:rPr>
          <w:rFonts w:ascii="Arial" w:hAnsi="Arial" w:cs="Arial"/>
          <w:b/>
          <w:bCs/>
          <w:sz w:val="18"/>
          <w:szCs w:val="18"/>
          <w:lang w:val="en-US"/>
        </w:rPr>
        <w:t>: Wirapax.com</w:t>
      </w:r>
      <w:r w:rsidRPr="00C361C0">
        <w:rPr>
          <w:rFonts w:ascii="Arial" w:hAnsi="Arial" w:cs="Arial"/>
          <w:b/>
          <w:bCs/>
          <w:sz w:val="18"/>
          <w:szCs w:val="18"/>
          <w:lang w:val="en-US"/>
        </w:rPr>
        <w:t>, 2020)</w:t>
      </w:r>
    </w:p>
    <w:p w14:paraId="30A30529" w14:textId="77777777" w:rsidR="005507ED" w:rsidRPr="005B6132" w:rsidRDefault="005507ED" w:rsidP="006F52DC">
      <w:pPr>
        <w:jc w:val="both"/>
        <w:rPr>
          <w:rFonts w:ascii="Arial" w:hAnsi="Arial" w:cs="Arial"/>
          <w:sz w:val="22"/>
          <w:szCs w:val="22"/>
          <w:lang w:val="id-ID"/>
        </w:rPr>
      </w:pPr>
    </w:p>
    <w:p w14:paraId="3354B459" w14:textId="5DC062C9" w:rsidR="007A4097" w:rsidRPr="005B6132" w:rsidRDefault="007A4097" w:rsidP="006F52DC">
      <w:pPr>
        <w:jc w:val="both"/>
        <w:rPr>
          <w:rFonts w:ascii="Arial" w:hAnsi="Arial" w:cs="Arial"/>
          <w:sz w:val="22"/>
          <w:szCs w:val="22"/>
          <w:lang w:val="id-ID"/>
        </w:rPr>
      </w:pPr>
      <w:r w:rsidRPr="005B6132">
        <w:rPr>
          <w:rFonts w:ascii="Arial" w:hAnsi="Arial" w:cs="Arial"/>
          <w:sz w:val="22"/>
          <w:szCs w:val="22"/>
          <w:lang w:val="id-ID"/>
        </w:rPr>
        <w:t>4. Kontainer Plastik</w:t>
      </w:r>
    </w:p>
    <w:p w14:paraId="389AA9B6" w14:textId="60B1A798" w:rsidR="007A4097" w:rsidRPr="005B6132" w:rsidRDefault="007A4097" w:rsidP="006F52DC">
      <w:pPr>
        <w:jc w:val="both"/>
        <w:rPr>
          <w:rFonts w:ascii="Arial" w:hAnsi="Arial" w:cs="Arial"/>
          <w:sz w:val="22"/>
          <w:szCs w:val="22"/>
          <w:lang w:val="id-ID"/>
        </w:rPr>
      </w:pPr>
      <w:r w:rsidRPr="005B6132">
        <w:rPr>
          <w:rFonts w:ascii="Arial" w:hAnsi="Arial" w:cs="Arial"/>
          <w:sz w:val="22"/>
          <w:szCs w:val="22"/>
          <w:lang w:val="id-ID"/>
        </w:rPr>
        <w:t>Kontainer plastik juga merupakan salah satu kemasan yang populer untuk produk UMKM, terutama untuk produk katering</w:t>
      </w:r>
      <w:r w:rsidR="005507ED" w:rsidRPr="005B6132">
        <w:rPr>
          <w:rFonts w:ascii="Arial" w:hAnsi="Arial" w:cs="Arial"/>
          <w:sz w:val="22"/>
          <w:szCs w:val="22"/>
          <w:lang w:val="id-ID"/>
        </w:rPr>
        <w:t xml:space="preserve">. Kontainer </w:t>
      </w:r>
      <w:proofErr w:type="spellStart"/>
      <w:r w:rsidR="005507ED" w:rsidRPr="005B6132">
        <w:rPr>
          <w:rFonts w:ascii="Arial" w:hAnsi="Arial" w:cs="Arial"/>
          <w:sz w:val="22"/>
          <w:szCs w:val="22"/>
          <w:lang w:val="id-ID"/>
        </w:rPr>
        <w:t>plasti</w:t>
      </w:r>
      <w:proofErr w:type="spellEnd"/>
      <w:r w:rsidR="00DD6F4F">
        <w:rPr>
          <w:rFonts w:ascii="Arial" w:hAnsi="Arial" w:cs="Arial"/>
          <w:sz w:val="22"/>
          <w:szCs w:val="22"/>
          <w:lang w:val="en-US"/>
        </w:rPr>
        <w:t>k</w:t>
      </w:r>
      <w:r w:rsidR="005507ED" w:rsidRPr="005B6132">
        <w:rPr>
          <w:rFonts w:ascii="Arial" w:hAnsi="Arial" w:cs="Arial"/>
          <w:sz w:val="22"/>
          <w:szCs w:val="22"/>
          <w:lang w:val="id-ID"/>
        </w:rPr>
        <w:t xml:space="preserve"> ada yang memiliki label ‘</w:t>
      </w:r>
      <w:proofErr w:type="spellStart"/>
      <w:r w:rsidR="005507ED" w:rsidRPr="005B6132">
        <w:rPr>
          <w:rFonts w:ascii="Arial" w:hAnsi="Arial" w:cs="Arial"/>
          <w:i/>
          <w:iCs/>
          <w:sz w:val="22"/>
          <w:szCs w:val="22"/>
          <w:lang w:val="id-ID"/>
        </w:rPr>
        <w:t>microwave</w:t>
      </w:r>
      <w:proofErr w:type="spellEnd"/>
      <w:r w:rsidR="005507ED" w:rsidRPr="005B6132">
        <w:rPr>
          <w:rFonts w:ascii="Arial" w:hAnsi="Arial" w:cs="Arial"/>
          <w:i/>
          <w:iCs/>
          <w:sz w:val="22"/>
          <w:szCs w:val="22"/>
          <w:lang w:val="id-ID"/>
        </w:rPr>
        <w:t xml:space="preserve"> </w:t>
      </w:r>
      <w:proofErr w:type="spellStart"/>
      <w:r w:rsidR="005507ED" w:rsidRPr="005B6132">
        <w:rPr>
          <w:rFonts w:ascii="Arial" w:hAnsi="Arial" w:cs="Arial"/>
          <w:i/>
          <w:iCs/>
          <w:sz w:val="22"/>
          <w:szCs w:val="22"/>
          <w:lang w:val="id-ID"/>
        </w:rPr>
        <w:t>safe</w:t>
      </w:r>
      <w:proofErr w:type="spellEnd"/>
      <w:r w:rsidR="005507ED" w:rsidRPr="005B6132">
        <w:rPr>
          <w:rFonts w:ascii="Arial" w:hAnsi="Arial" w:cs="Arial"/>
          <w:i/>
          <w:iCs/>
          <w:sz w:val="22"/>
          <w:szCs w:val="22"/>
          <w:lang w:val="id-ID"/>
        </w:rPr>
        <w:t>’</w:t>
      </w:r>
      <w:r w:rsidR="005507ED" w:rsidRPr="005B6132">
        <w:rPr>
          <w:rFonts w:ascii="Arial" w:hAnsi="Arial" w:cs="Arial"/>
          <w:sz w:val="22"/>
          <w:szCs w:val="22"/>
          <w:lang w:val="id-ID"/>
        </w:rPr>
        <w:t xml:space="preserve"> di</w:t>
      </w:r>
      <w:r w:rsidR="00DD6F4F">
        <w:rPr>
          <w:rFonts w:ascii="Arial" w:hAnsi="Arial" w:cs="Arial"/>
          <w:sz w:val="22"/>
          <w:szCs w:val="22"/>
          <w:lang w:val="en-US"/>
        </w:rPr>
        <w:t xml:space="preserve"> </w:t>
      </w:r>
      <w:r w:rsidR="005507ED" w:rsidRPr="005B6132">
        <w:rPr>
          <w:rFonts w:ascii="Arial" w:hAnsi="Arial" w:cs="Arial"/>
          <w:sz w:val="22"/>
          <w:szCs w:val="22"/>
          <w:lang w:val="id-ID"/>
        </w:rPr>
        <w:t xml:space="preserve">mana kemasan aman digunakan untuk memanaskan produk dengan </w:t>
      </w:r>
      <w:proofErr w:type="spellStart"/>
      <w:r w:rsidR="005507ED" w:rsidRPr="005B6132">
        <w:rPr>
          <w:rFonts w:ascii="Arial" w:hAnsi="Arial" w:cs="Arial"/>
          <w:i/>
          <w:iCs/>
          <w:sz w:val="22"/>
          <w:szCs w:val="22"/>
          <w:lang w:val="id-ID"/>
        </w:rPr>
        <w:t>microwave</w:t>
      </w:r>
      <w:proofErr w:type="spellEnd"/>
      <w:r w:rsidR="005507ED" w:rsidRPr="005B6132">
        <w:rPr>
          <w:rFonts w:ascii="Arial" w:hAnsi="Arial" w:cs="Arial"/>
          <w:i/>
          <w:iCs/>
          <w:sz w:val="22"/>
          <w:szCs w:val="22"/>
          <w:lang w:val="id-ID"/>
        </w:rPr>
        <w:t xml:space="preserve"> oven</w:t>
      </w:r>
      <w:r w:rsidR="005507ED" w:rsidRPr="005B6132">
        <w:rPr>
          <w:rFonts w:ascii="Arial" w:hAnsi="Arial" w:cs="Arial"/>
          <w:sz w:val="22"/>
          <w:szCs w:val="22"/>
          <w:lang w:val="id-ID"/>
        </w:rPr>
        <w:t>.</w:t>
      </w:r>
    </w:p>
    <w:p w14:paraId="3F58F91C" w14:textId="77777777" w:rsidR="005507ED" w:rsidRPr="005B6132" w:rsidRDefault="005507ED" w:rsidP="006F52DC">
      <w:pPr>
        <w:jc w:val="both"/>
        <w:rPr>
          <w:rFonts w:ascii="Arial" w:hAnsi="Arial" w:cs="Arial"/>
          <w:sz w:val="22"/>
          <w:szCs w:val="22"/>
          <w:lang w:val="id-ID"/>
        </w:rPr>
      </w:pPr>
    </w:p>
    <w:p w14:paraId="090E69FD" w14:textId="0904C995" w:rsidR="005507ED" w:rsidRPr="005B6132" w:rsidRDefault="005507ED" w:rsidP="006F52DC">
      <w:pPr>
        <w:jc w:val="both"/>
        <w:rPr>
          <w:rFonts w:ascii="Arial" w:hAnsi="Arial" w:cs="Arial"/>
          <w:sz w:val="22"/>
          <w:szCs w:val="22"/>
          <w:lang w:val="id-ID"/>
        </w:rPr>
      </w:pPr>
      <w:r w:rsidRPr="005B6132">
        <w:rPr>
          <w:rFonts w:ascii="Arial" w:hAnsi="Arial" w:cs="Arial"/>
          <w:sz w:val="22"/>
          <w:szCs w:val="22"/>
          <w:lang w:val="id-ID"/>
        </w:rPr>
        <w:t xml:space="preserve">5. Kemasan </w:t>
      </w:r>
      <w:proofErr w:type="spellStart"/>
      <w:r w:rsidRPr="00DD6F4F">
        <w:rPr>
          <w:rFonts w:ascii="Arial" w:hAnsi="Arial" w:cs="Arial"/>
          <w:i/>
          <w:iCs/>
          <w:sz w:val="22"/>
          <w:szCs w:val="22"/>
          <w:lang w:val="id-ID"/>
        </w:rPr>
        <w:t>Styrofoam</w:t>
      </w:r>
      <w:proofErr w:type="spellEnd"/>
    </w:p>
    <w:p w14:paraId="1FCF601E" w14:textId="1E27B5AD" w:rsidR="005507ED" w:rsidRPr="005B6132" w:rsidRDefault="005507ED" w:rsidP="006F52DC">
      <w:pPr>
        <w:jc w:val="both"/>
        <w:rPr>
          <w:rFonts w:ascii="Arial" w:hAnsi="Arial" w:cs="Arial"/>
          <w:sz w:val="22"/>
          <w:szCs w:val="22"/>
          <w:lang w:val="id-ID"/>
        </w:rPr>
      </w:pPr>
      <w:r w:rsidRPr="005B6132">
        <w:rPr>
          <w:rFonts w:ascii="Arial" w:hAnsi="Arial" w:cs="Arial"/>
          <w:sz w:val="22"/>
          <w:szCs w:val="22"/>
          <w:lang w:val="id-ID"/>
        </w:rPr>
        <w:t xml:space="preserve">Kemasan </w:t>
      </w:r>
      <w:proofErr w:type="spellStart"/>
      <w:r w:rsidRPr="00DD6F4F">
        <w:rPr>
          <w:rFonts w:ascii="Arial" w:hAnsi="Arial" w:cs="Arial"/>
          <w:i/>
          <w:iCs/>
          <w:sz w:val="22"/>
          <w:szCs w:val="22"/>
          <w:lang w:val="id-ID"/>
        </w:rPr>
        <w:t>Styrofoam</w:t>
      </w:r>
      <w:proofErr w:type="spellEnd"/>
      <w:r w:rsidRPr="005B6132">
        <w:rPr>
          <w:rFonts w:ascii="Arial" w:hAnsi="Arial" w:cs="Arial"/>
          <w:sz w:val="22"/>
          <w:szCs w:val="22"/>
          <w:lang w:val="id-ID"/>
        </w:rPr>
        <w:t xml:space="preserve"> masih cukup populer di Indonesia walaupun kurang ramah lingkungan. Hal ini dikarenakan kemasan </w:t>
      </w:r>
      <w:proofErr w:type="spellStart"/>
      <w:r w:rsidRPr="00DD6F4F">
        <w:rPr>
          <w:rFonts w:ascii="Arial" w:hAnsi="Arial" w:cs="Arial"/>
          <w:i/>
          <w:iCs/>
          <w:sz w:val="22"/>
          <w:szCs w:val="22"/>
          <w:lang w:val="id-ID"/>
        </w:rPr>
        <w:t>Styrofoam</w:t>
      </w:r>
      <w:proofErr w:type="spellEnd"/>
      <w:r w:rsidRPr="005B6132">
        <w:rPr>
          <w:rFonts w:ascii="Arial" w:hAnsi="Arial" w:cs="Arial"/>
          <w:sz w:val="22"/>
          <w:szCs w:val="22"/>
          <w:lang w:val="id-ID"/>
        </w:rPr>
        <w:t xml:space="preserve"> cukup murah dan praktis. Kelebihan dari kemasan </w:t>
      </w:r>
      <w:proofErr w:type="spellStart"/>
      <w:r w:rsidRPr="00DD6F4F">
        <w:rPr>
          <w:rFonts w:ascii="Arial" w:hAnsi="Arial" w:cs="Arial"/>
          <w:i/>
          <w:iCs/>
          <w:sz w:val="22"/>
          <w:szCs w:val="22"/>
          <w:lang w:val="id-ID"/>
        </w:rPr>
        <w:t>Styrofoam</w:t>
      </w:r>
      <w:proofErr w:type="spellEnd"/>
      <w:r w:rsidRPr="005B6132">
        <w:rPr>
          <w:rFonts w:ascii="Arial" w:hAnsi="Arial" w:cs="Arial"/>
          <w:sz w:val="22"/>
          <w:szCs w:val="22"/>
          <w:lang w:val="id-ID"/>
        </w:rPr>
        <w:t xml:space="preserve"> adalah dapat menjaga suhu makanan dan ringan.</w:t>
      </w:r>
    </w:p>
    <w:p w14:paraId="747182BD" w14:textId="77777777" w:rsidR="005507ED" w:rsidRPr="005B6132" w:rsidRDefault="005507ED" w:rsidP="006F52DC">
      <w:pPr>
        <w:jc w:val="both"/>
        <w:rPr>
          <w:rFonts w:ascii="Arial" w:hAnsi="Arial" w:cs="Arial"/>
          <w:sz w:val="22"/>
          <w:szCs w:val="22"/>
          <w:lang w:val="id-ID"/>
        </w:rPr>
      </w:pPr>
    </w:p>
    <w:p w14:paraId="5CB13CF9" w14:textId="03DEDBB3" w:rsidR="005507ED" w:rsidRPr="005B6132" w:rsidRDefault="005507ED" w:rsidP="006F52DC">
      <w:pPr>
        <w:jc w:val="both"/>
        <w:rPr>
          <w:rFonts w:ascii="Arial" w:hAnsi="Arial" w:cs="Arial"/>
          <w:sz w:val="22"/>
          <w:szCs w:val="22"/>
          <w:lang w:val="id-ID"/>
        </w:rPr>
      </w:pPr>
      <w:r w:rsidRPr="005B6132">
        <w:rPr>
          <w:rFonts w:ascii="Arial" w:hAnsi="Arial" w:cs="Arial"/>
          <w:sz w:val="22"/>
          <w:szCs w:val="22"/>
          <w:lang w:val="id-ID"/>
        </w:rPr>
        <w:t xml:space="preserve">6. Kertas </w:t>
      </w:r>
      <w:proofErr w:type="spellStart"/>
      <w:r w:rsidRPr="005B6132">
        <w:rPr>
          <w:rFonts w:ascii="Arial" w:hAnsi="Arial" w:cs="Arial"/>
          <w:sz w:val="22"/>
          <w:szCs w:val="22"/>
          <w:lang w:val="id-ID"/>
        </w:rPr>
        <w:t>samson</w:t>
      </w:r>
      <w:proofErr w:type="spellEnd"/>
    </w:p>
    <w:p w14:paraId="179F1714" w14:textId="50863276" w:rsidR="005507ED" w:rsidRPr="005B6132" w:rsidRDefault="005507ED" w:rsidP="006F52DC">
      <w:pPr>
        <w:jc w:val="both"/>
        <w:rPr>
          <w:rFonts w:ascii="Arial" w:hAnsi="Arial" w:cs="Arial"/>
          <w:sz w:val="22"/>
          <w:szCs w:val="22"/>
          <w:lang w:val="id-ID"/>
        </w:rPr>
      </w:pPr>
      <w:r w:rsidRPr="005B6132">
        <w:rPr>
          <w:rFonts w:ascii="Arial" w:hAnsi="Arial" w:cs="Arial"/>
          <w:sz w:val="22"/>
          <w:szCs w:val="22"/>
          <w:lang w:val="id-ID"/>
        </w:rPr>
        <w:t xml:space="preserve">Kertas </w:t>
      </w:r>
      <w:proofErr w:type="spellStart"/>
      <w:r w:rsidRPr="005B6132">
        <w:rPr>
          <w:rFonts w:ascii="Arial" w:hAnsi="Arial" w:cs="Arial"/>
          <w:sz w:val="22"/>
          <w:szCs w:val="22"/>
          <w:lang w:val="id-ID"/>
        </w:rPr>
        <w:t>samson</w:t>
      </w:r>
      <w:proofErr w:type="spellEnd"/>
      <w:r w:rsidRPr="005B6132">
        <w:rPr>
          <w:rFonts w:ascii="Arial" w:hAnsi="Arial" w:cs="Arial"/>
          <w:sz w:val="22"/>
          <w:szCs w:val="22"/>
          <w:lang w:val="id-ID"/>
        </w:rPr>
        <w:t xml:space="preserve"> memiliki ciri khas berwarna cokelat, dan banyak digunakan pada produk </w:t>
      </w:r>
      <w:proofErr w:type="spellStart"/>
      <w:r w:rsidRPr="005B6132">
        <w:rPr>
          <w:rFonts w:ascii="Arial" w:hAnsi="Arial" w:cs="Arial"/>
          <w:sz w:val="22"/>
          <w:szCs w:val="22"/>
          <w:lang w:val="id-ID"/>
        </w:rPr>
        <w:t>souvenir</w:t>
      </w:r>
      <w:proofErr w:type="spellEnd"/>
      <w:r w:rsidRPr="005B6132">
        <w:rPr>
          <w:rFonts w:ascii="Arial" w:hAnsi="Arial" w:cs="Arial"/>
          <w:sz w:val="22"/>
          <w:szCs w:val="22"/>
          <w:lang w:val="id-ID"/>
        </w:rPr>
        <w:t xml:space="preserve"> sampai pembungkus makanan, Kertas ini memiliki kesan tradisional dan elegan untuk digunakan sebagai material kemasan. </w:t>
      </w:r>
    </w:p>
    <w:p w14:paraId="474AC97C" w14:textId="1B20741D" w:rsidR="005507ED" w:rsidRPr="005B6132" w:rsidRDefault="005507ED" w:rsidP="006F52DC">
      <w:pPr>
        <w:jc w:val="both"/>
        <w:rPr>
          <w:rFonts w:ascii="Arial" w:hAnsi="Arial" w:cs="Arial"/>
          <w:sz w:val="22"/>
          <w:szCs w:val="22"/>
          <w:lang w:val="id-ID"/>
        </w:rPr>
      </w:pPr>
    </w:p>
    <w:p w14:paraId="47133CC0" w14:textId="68F8CFFB" w:rsidR="005507ED" w:rsidRPr="005B6132" w:rsidRDefault="005507ED" w:rsidP="006F52DC">
      <w:pPr>
        <w:jc w:val="both"/>
        <w:rPr>
          <w:rFonts w:ascii="Arial" w:hAnsi="Arial" w:cs="Arial"/>
          <w:sz w:val="22"/>
          <w:szCs w:val="22"/>
          <w:lang w:val="id-ID"/>
        </w:rPr>
      </w:pPr>
      <w:r w:rsidRPr="005B6132">
        <w:rPr>
          <w:rFonts w:ascii="Arial" w:hAnsi="Arial" w:cs="Arial"/>
          <w:sz w:val="22"/>
          <w:szCs w:val="22"/>
          <w:lang w:val="id-ID"/>
        </w:rPr>
        <w:t>7. Kaleng</w:t>
      </w:r>
    </w:p>
    <w:p w14:paraId="710C0652" w14:textId="7BF8F448" w:rsidR="00DD6F4F" w:rsidRDefault="005507ED" w:rsidP="006F52DC">
      <w:pPr>
        <w:jc w:val="both"/>
        <w:rPr>
          <w:rFonts w:ascii="Arial" w:hAnsi="Arial" w:cs="Arial"/>
          <w:sz w:val="22"/>
          <w:szCs w:val="22"/>
          <w:lang w:val="id-ID"/>
        </w:rPr>
      </w:pPr>
      <w:r w:rsidRPr="005B6132">
        <w:rPr>
          <w:rFonts w:ascii="Arial" w:hAnsi="Arial" w:cs="Arial"/>
          <w:sz w:val="22"/>
          <w:szCs w:val="22"/>
          <w:lang w:val="id-ID"/>
        </w:rPr>
        <w:t xml:space="preserve">Kemasan kaleng </w:t>
      </w:r>
      <w:r w:rsidR="00AA0AFA" w:rsidRPr="005B6132">
        <w:rPr>
          <w:rFonts w:ascii="Arial" w:hAnsi="Arial" w:cs="Arial"/>
          <w:sz w:val="22"/>
          <w:szCs w:val="22"/>
          <w:lang w:val="id-ID"/>
        </w:rPr>
        <w:t>merupakan salah satu kemasan yang dapat menjaga kualitas produk dengan baik, dan memperpanjang usia kadaluwarsa dari produk. Namun, dibandingkan dengan kemasan lainnya, kemasan kaleng memiliki harga yang lebih tinggi. Kemasan ini banyak digunakan untuk produk-produk seperti abon, susu, makanan olahan, dsb.</w:t>
      </w:r>
    </w:p>
    <w:p w14:paraId="4FB86CCC" w14:textId="77777777" w:rsidR="00DD6F4F" w:rsidRPr="005B6132" w:rsidRDefault="00DD6F4F" w:rsidP="006F52DC">
      <w:pPr>
        <w:jc w:val="both"/>
        <w:rPr>
          <w:rFonts w:ascii="Arial" w:hAnsi="Arial" w:cs="Arial"/>
          <w:sz w:val="22"/>
          <w:szCs w:val="22"/>
          <w:lang w:val="id-ID"/>
        </w:rPr>
      </w:pPr>
    </w:p>
    <w:p w14:paraId="4956F2B7" w14:textId="0BA47505" w:rsidR="00AA0AFA" w:rsidRPr="005B6132" w:rsidRDefault="00AA0AFA" w:rsidP="006F52DC">
      <w:pPr>
        <w:jc w:val="both"/>
        <w:rPr>
          <w:rFonts w:ascii="Arial" w:hAnsi="Arial" w:cs="Arial"/>
          <w:sz w:val="22"/>
          <w:szCs w:val="22"/>
          <w:lang w:val="id-ID"/>
        </w:rPr>
      </w:pPr>
      <w:r w:rsidRPr="005B6132">
        <w:rPr>
          <w:rFonts w:ascii="Arial" w:hAnsi="Arial" w:cs="Arial"/>
          <w:sz w:val="22"/>
          <w:szCs w:val="22"/>
          <w:lang w:val="id-ID"/>
        </w:rPr>
        <w:t>8. Tabung Mika</w:t>
      </w:r>
    </w:p>
    <w:p w14:paraId="3F29F5A4" w14:textId="07875663" w:rsidR="00AA0AFA" w:rsidRDefault="00AA0AFA" w:rsidP="006F52DC">
      <w:pPr>
        <w:jc w:val="both"/>
        <w:rPr>
          <w:rFonts w:ascii="Arial" w:hAnsi="Arial" w:cs="Arial"/>
          <w:sz w:val="22"/>
          <w:szCs w:val="22"/>
          <w:lang w:val="id-ID"/>
        </w:rPr>
      </w:pPr>
      <w:r w:rsidRPr="005B6132">
        <w:rPr>
          <w:rFonts w:ascii="Arial" w:hAnsi="Arial" w:cs="Arial"/>
          <w:sz w:val="22"/>
          <w:szCs w:val="22"/>
          <w:lang w:val="id-ID"/>
        </w:rPr>
        <w:lastRenderedPageBreak/>
        <w:t xml:space="preserve">Kemasan yang terbuat dari tabung mika populer digunakan oleh UMKM yang bergerak di bidang makanan seperti </w:t>
      </w:r>
      <w:proofErr w:type="spellStart"/>
      <w:r w:rsidRPr="005B6132">
        <w:rPr>
          <w:rFonts w:ascii="Arial" w:hAnsi="Arial" w:cs="Arial"/>
          <w:sz w:val="22"/>
          <w:szCs w:val="22"/>
          <w:lang w:val="id-ID"/>
        </w:rPr>
        <w:t>kukis</w:t>
      </w:r>
      <w:proofErr w:type="spellEnd"/>
      <w:r w:rsidRPr="005B6132">
        <w:rPr>
          <w:rFonts w:ascii="Arial" w:hAnsi="Arial" w:cs="Arial"/>
          <w:sz w:val="22"/>
          <w:szCs w:val="22"/>
          <w:lang w:val="id-ID"/>
        </w:rPr>
        <w:t>, makanan ringan, bahkan suvenir. Kemasan ini juga sering digunakan karena dapat mempercantik tampilan dari produk di dalamnya.</w:t>
      </w:r>
    </w:p>
    <w:p w14:paraId="6E09B9A7" w14:textId="06242386" w:rsidR="00C9487C" w:rsidRDefault="00C9487C" w:rsidP="006F52DC">
      <w:pPr>
        <w:jc w:val="both"/>
        <w:rPr>
          <w:rFonts w:ascii="Arial" w:hAnsi="Arial" w:cs="Arial"/>
          <w:sz w:val="22"/>
          <w:szCs w:val="22"/>
          <w:lang w:val="id-ID"/>
        </w:rPr>
      </w:pPr>
    </w:p>
    <w:p w14:paraId="3A58E069" w14:textId="13C13DF4" w:rsidR="00C9487C" w:rsidRPr="00C9487C" w:rsidRDefault="00B13064" w:rsidP="00B13064">
      <w:pPr>
        <w:jc w:val="center"/>
      </w:pPr>
      <w:r>
        <w:fldChar w:fldCharType="begin"/>
      </w:r>
      <w:r>
        <w:instrText xml:space="preserve"> INCLUDEPICTURE "/var/folders/4g/6nxlbny93y3c4kv4ghmvdp900000gp/T/com.microsoft.Word/WebArchiveCopyPasteTempFiles/bb3fa5d2e4226262086c8ae8760db35f" \* MERGEFORMATINET </w:instrText>
      </w:r>
      <w:r>
        <w:fldChar w:fldCharType="separate"/>
      </w:r>
      <w:r>
        <w:rPr>
          <w:noProof/>
        </w:rPr>
        <w:drawing>
          <wp:inline distT="0" distB="0" distL="0" distR="0" wp14:anchorId="2B18FACF" wp14:editId="11A8CCB0">
            <wp:extent cx="2094614" cy="2094614"/>
            <wp:effectExtent l="0" t="0" r="1270" b="1270"/>
            <wp:docPr id="2" name="Picture 2" descr="DAPURMAMI Toples Tabung Kaleng Mika Uk. 12oz 10oz 7oz Kue Kering Cookies  Tempat Wadah | Shopee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URMAMI Toples Tabung Kaleng Mika Uk. 12oz 10oz 7oz Kue Kering Cookies  Tempat Wadah | Shopee Indones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8137" cy="2108137"/>
                    </a:xfrm>
                    <a:prstGeom prst="rect">
                      <a:avLst/>
                    </a:prstGeom>
                    <a:noFill/>
                    <a:ln>
                      <a:noFill/>
                    </a:ln>
                  </pic:spPr>
                </pic:pic>
              </a:graphicData>
            </a:graphic>
          </wp:inline>
        </w:drawing>
      </w:r>
      <w:r>
        <w:fldChar w:fldCharType="end"/>
      </w:r>
    </w:p>
    <w:p w14:paraId="7EA5FA67" w14:textId="77726E16" w:rsidR="00C9487C" w:rsidRPr="00C361C0" w:rsidRDefault="00C9487C" w:rsidP="00C9487C">
      <w:pPr>
        <w:jc w:val="center"/>
        <w:rPr>
          <w:rFonts w:ascii="Arial" w:hAnsi="Arial" w:cs="Arial"/>
          <w:b/>
          <w:bCs/>
          <w:sz w:val="18"/>
          <w:szCs w:val="18"/>
          <w:lang w:val="en-US"/>
        </w:rPr>
      </w:pPr>
      <w:r w:rsidRPr="00C9487C">
        <w:rPr>
          <w:rFonts w:ascii="Arial" w:hAnsi="Arial" w:cs="Arial"/>
          <w:b/>
          <w:bCs/>
          <w:sz w:val="18"/>
          <w:szCs w:val="18"/>
          <w:lang w:val="en-US"/>
        </w:rPr>
        <w:t>Gambar</w:t>
      </w:r>
      <w:r w:rsidRPr="00C361C0">
        <w:rPr>
          <w:rFonts w:ascii="Arial" w:hAnsi="Arial" w:cs="Arial"/>
          <w:b/>
          <w:bCs/>
          <w:sz w:val="18"/>
          <w:szCs w:val="18"/>
          <w:lang w:val="en-US"/>
        </w:rPr>
        <w:t xml:space="preserve"> 2</w:t>
      </w:r>
      <w:r w:rsidRPr="00C9487C">
        <w:rPr>
          <w:rFonts w:ascii="Arial" w:hAnsi="Arial" w:cs="Arial"/>
          <w:b/>
          <w:bCs/>
          <w:sz w:val="18"/>
          <w:szCs w:val="18"/>
          <w:lang w:val="en-US"/>
        </w:rPr>
        <w:t xml:space="preserve">. </w:t>
      </w:r>
      <w:proofErr w:type="spellStart"/>
      <w:r w:rsidRPr="00C361C0">
        <w:rPr>
          <w:rFonts w:ascii="Arial" w:hAnsi="Arial" w:cs="Arial"/>
          <w:b/>
          <w:bCs/>
          <w:sz w:val="18"/>
          <w:szCs w:val="18"/>
          <w:lang w:val="en-US"/>
        </w:rPr>
        <w:t>T</w:t>
      </w:r>
      <w:r w:rsidRPr="00C9487C">
        <w:rPr>
          <w:rFonts w:ascii="Arial" w:hAnsi="Arial" w:cs="Arial"/>
          <w:b/>
          <w:bCs/>
          <w:sz w:val="18"/>
          <w:szCs w:val="18"/>
          <w:lang w:val="en-US"/>
        </w:rPr>
        <w:t>abung</w:t>
      </w:r>
      <w:proofErr w:type="spellEnd"/>
      <w:r w:rsidRPr="00C9487C">
        <w:rPr>
          <w:rFonts w:ascii="Arial" w:hAnsi="Arial" w:cs="Arial"/>
          <w:b/>
          <w:bCs/>
          <w:sz w:val="18"/>
          <w:szCs w:val="18"/>
          <w:lang w:val="en-US"/>
        </w:rPr>
        <w:t xml:space="preserve"> </w:t>
      </w:r>
      <w:r w:rsidRPr="00C361C0">
        <w:rPr>
          <w:rFonts w:ascii="Arial" w:hAnsi="Arial" w:cs="Arial"/>
          <w:b/>
          <w:bCs/>
          <w:sz w:val="18"/>
          <w:szCs w:val="18"/>
          <w:lang w:val="en-US"/>
        </w:rPr>
        <w:t>M</w:t>
      </w:r>
      <w:r w:rsidRPr="00C9487C">
        <w:rPr>
          <w:rFonts w:ascii="Arial" w:hAnsi="Arial" w:cs="Arial"/>
          <w:b/>
          <w:bCs/>
          <w:sz w:val="18"/>
          <w:szCs w:val="18"/>
          <w:lang w:val="en-US"/>
        </w:rPr>
        <w:t>ika</w:t>
      </w:r>
    </w:p>
    <w:p w14:paraId="7BF647E3" w14:textId="2323D461" w:rsidR="00B13064" w:rsidRPr="00C9487C" w:rsidRDefault="00B13064" w:rsidP="00C9487C">
      <w:pPr>
        <w:jc w:val="center"/>
        <w:rPr>
          <w:rFonts w:ascii="Arial" w:hAnsi="Arial" w:cs="Arial"/>
          <w:b/>
          <w:bCs/>
          <w:sz w:val="22"/>
          <w:szCs w:val="22"/>
          <w:lang w:val="en-US"/>
        </w:rPr>
      </w:pPr>
      <w:r w:rsidRPr="00C361C0">
        <w:rPr>
          <w:rFonts w:ascii="Arial" w:hAnsi="Arial" w:cs="Arial"/>
          <w:b/>
          <w:bCs/>
          <w:sz w:val="18"/>
          <w:szCs w:val="18"/>
          <w:lang w:val="en-US"/>
        </w:rPr>
        <w:t>(</w:t>
      </w:r>
      <w:proofErr w:type="spellStart"/>
      <w:r w:rsidRPr="00C361C0">
        <w:rPr>
          <w:rFonts w:ascii="Arial" w:hAnsi="Arial" w:cs="Arial"/>
          <w:b/>
          <w:bCs/>
          <w:sz w:val="18"/>
          <w:szCs w:val="18"/>
          <w:lang w:val="en-US"/>
        </w:rPr>
        <w:t>Sumber</w:t>
      </w:r>
      <w:proofErr w:type="spellEnd"/>
      <w:r w:rsidRPr="00C361C0">
        <w:rPr>
          <w:rFonts w:ascii="Arial" w:hAnsi="Arial" w:cs="Arial"/>
          <w:b/>
          <w:bCs/>
          <w:sz w:val="18"/>
          <w:szCs w:val="18"/>
          <w:lang w:val="en-US"/>
        </w:rPr>
        <w:t>: Shopee, 2020)</w:t>
      </w:r>
    </w:p>
    <w:p w14:paraId="337375DE" w14:textId="77777777" w:rsidR="00C9487C" w:rsidRPr="005B6132" w:rsidRDefault="00C9487C" w:rsidP="006F52DC">
      <w:pPr>
        <w:jc w:val="both"/>
        <w:rPr>
          <w:rFonts w:ascii="Arial" w:hAnsi="Arial" w:cs="Arial"/>
          <w:sz w:val="22"/>
          <w:szCs w:val="22"/>
          <w:lang w:val="id-ID"/>
        </w:rPr>
      </w:pPr>
    </w:p>
    <w:p w14:paraId="6DC520B7" w14:textId="3E850CFC" w:rsidR="00AA0AFA" w:rsidRPr="005B6132" w:rsidRDefault="00AA0AFA" w:rsidP="006F52DC">
      <w:pPr>
        <w:jc w:val="both"/>
        <w:rPr>
          <w:rFonts w:ascii="Arial" w:hAnsi="Arial" w:cs="Arial"/>
          <w:sz w:val="22"/>
          <w:szCs w:val="22"/>
          <w:lang w:val="id-ID"/>
        </w:rPr>
      </w:pPr>
    </w:p>
    <w:p w14:paraId="114FE6CF" w14:textId="19064550" w:rsidR="00AA0AFA" w:rsidRPr="005B6132" w:rsidRDefault="00AA0AFA" w:rsidP="006F52DC">
      <w:pPr>
        <w:jc w:val="both"/>
        <w:rPr>
          <w:rFonts w:ascii="Arial" w:hAnsi="Arial" w:cs="Arial"/>
          <w:sz w:val="22"/>
          <w:szCs w:val="22"/>
          <w:lang w:val="id-ID"/>
        </w:rPr>
      </w:pPr>
      <w:r w:rsidRPr="005B6132">
        <w:rPr>
          <w:rFonts w:ascii="Arial" w:hAnsi="Arial" w:cs="Arial"/>
          <w:sz w:val="22"/>
          <w:szCs w:val="22"/>
          <w:lang w:val="id-ID"/>
        </w:rPr>
        <w:t>9. Gelas plastik dan gelas kertas</w:t>
      </w:r>
    </w:p>
    <w:p w14:paraId="209DE01C" w14:textId="319AD1AA" w:rsidR="00AA0AFA" w:rsidRPr="005B6132" w:rsidRDefault="00AA0AFA" w:rsidP="006F52DC">
      <w:pPr>
        <w:jc w:val="both"/>
        <w:rPr>
          <w:rFonts w:ascii="Arial" w:hAnsi="Arial" w:cs="Arial"/>
          <w:sz w:val="22"/>
          <w:szCs w:val="22"/>
          <w:lang w:val="id-ID"/>
        </w:rPr>
      </w:pPr>
      <w:r w:rsidRPr="005B6132">
        <w:rPr>
          <w:rFonts w:ascii="Arial" w:hAnsi="Arial" w:cs="Arial"/>
          <w:sz w:val="22"/>
          <w:szCs w:val="22"/>
          <w:lang w:val="id-ID"/>
        </w:rPr>
        <w:t xml:space="preserve">Kemasan ini banyak digunakan oleh UMKM yang bergerak di bidang usaha minuman. Penggunaan gelas </w:t>
      </w:r>
      <w:r w:rsidR="007F5E94">
        <w:rPr>
          <w:rFonts w:ascii="Arial" w:hAnsi="Arial" w:cs="Arial"/>
          <w:sz w:val="22"/>
          <w:szCs w:val="22"/>
          <w:lang w:val="id-ID"/>
        </w:rPr>
        <w:t>plastik</w:t>
      </w:r>
      <w:r w:rsidRPr="005B6132">
        <w:rPr>
          <w:rFonts w:ascii="Arial" w:hAnsi="Arial" w:cs="Arial"/>
          <w:sz w:val="22"/>
          <w:szCs w:val="22"/>
          <w:lang w:val="id-ID"/>
        </w:rPr>
        <w:t>/ gelas kertas memudahkan UMKM untuk mengemas produk-produk cairan yang dikonsumsi dalam jangka waktu yang pendek.</w:t>
      </w:r>
    </w:p>
    <w:p w14:paraId="0D1D0D4C" w14:textId="2E93DF26" w:rsidR="00AA0AFA" w:rsidRPr="005B6132" w:rsidRDefault="00AA0AFA" w:rsidP="006F52DC">
      <w:pPr>
        <w:jc w:val="both"/>
        <w:rPr>
          <w:rFonts w:ascii="Arial" w:hAnsi="Arial" w:cs="Arial"/>
          <w:sz w:val="22"/>
          <w:szCs w:val="22"/>
          <w:lang w:val="id-ID"/>
        </w:rPr>
      </w:pPr>
    </w:p>
    <w:p w14:paraId="79E473AB" w14:textId="7120FA2F" w:rsidR="00AA0AFA" w:rsidRPr="005B6132" w:rsidRDefault="00AA0AFA" w:rsidP="006F52DC">
      <w:pPr>
        <w:jc w:val="both"/>
        <w:rPr>
          <w:rFonts w:ascii="Arial" w:hAnsi="Arial" w:cs="Arial"/>
          <w:sz w:val="22"/>
          <w:szCs w:val="22"/>
          <w:lang w:val="id-ID"/>
        </w:rPr>
      </w:pPr>
      <w:r w:rsidRPr="005B6132">
        <w:rPr>
          <w:rFonts w:ascii="Arial" w:hAnsi="Arial" w:cs="Arial"/>
          <w:sz w:val="22"/>
          <w:szCs w:val="22"/>
          <w:lang w:val="id-ID"/>
        </w:rPr>
        <w:t xml:space="preserve">10. </w:t>
      </w:r>
      <w:r w:rsidR="007F5E94" w:rsidRPr="005B6132">
        <w:rPr>
          <w:rFonts w:ascii="Arial" w:hAnsi="Arial" w:cs="Arial"/>
          <w:sz w:val="22"/>
          <w:szCs w:val="22"/>
          <w:lang w:val="id-ID"/>
        </w:rPr>
        <w:t>Stoples</w:t>
      </w:r>
      <w:r w:rsidRPr="005B6132">
        <w:rPr>
          <w:rFonts w:ascii="Arial" w:hAnsi="Arial" w:cs="Arial"/>
          <w:sz w:val="22"/>
          <w:szCs w:val="22"/>
          <w:lang w:val="id-ID"/>
        </w:rPr>
        <w:t>/botol PET</w:t>
      </w:r>
    </w:p>
    <w:p w14:paraId="3A56A733" w14:textId="49279AD6" w:rsidR="00AA0AFA" w:rsidRPr="005B6132" w:rsidRDefault="00AA0AFA" w:rsidP="006F52DC">
      <w:pPr>
        <w:jc w:val="both"/>
        <w:rPr>
          <w:rFonts w:ascii="Arial" w:hAnsi="Arial" w:cs="Arial"/>
          <w:sz w:val="22"/>
          <w:szCs w:val="22"/>
          <w:lang w:val="id-ID"/>
        </w:rPr>
      </w:pPr>
      <w:r w:rsidRPr="005B6132">
        <w:rPr>
          <w:rFonts w:ascii="Arial" w:hAnsi="Arial" w:cs="Arial"/>
          <w:sz w:val="22"/>
          <w:szCs w:val="22"/>
          <w:lang w:val="id-ID"/>
        </w:rPr>
        <w:t xml:space="preserve">Kemasan yang terbuat dari </w:t>
      </w:r>
      <w:r w:rsidR="007F5E94">
        <w:rPr>
          <w:rFonts w:ascii="Arial" w:hAnsi="Arial" w:cs="Arial"/>
          <w:sz w:val="22"/>
          <w:szCs w:val="22"/>
          <w:lang w:val="id-ID"/>
        </w:rPr>
        <w:t>plastik</w:t>
      </w:r>
      <w:r w:rsidRPr="005B6132">
        <w:rPr>
          <w:rFonts w:ascii="Arial" w:hAnsi="Arial" w:cs="Arial"/>
          <w:sz w:val="22"/>
          <w:szCs w:val="22"/>
          <w:lang w:val="id-ID"/>
        </w:rPr>
        <w:t xml:space="preserve"> PET banyak digunakan oleh UMKM layaknya gelas </w:t>
      </w:r>
      <w:r w:rsidR="007F5E94">
        <w:rPr>
          <w:rFonts w:ascii="Arial" w:hAnsi="Arial" w:cs="Arial"/>
          <w:sz w:val="22"/>
          <w:szCs w:val="22"/>
          <w:lang w:val="id-ID"/>
        </w:rPr>
        <w:t>plastik</w:t>
      </w:r>
      <w:r w:rsidRPr="005B6132">
        <w:rPr>
          <w:rFonts w:ascii="Arial" w:hAnsi="Arial" w:cs="Arial"/>
          <w:sz w:val="22"/>
          <w:szCs w:val="22"/>
          <w:lang w:val="id-ID"/>
        </w:rPr>
        <w:t xml:space="preserve"> dan gelas kertas. Hanya saja, penggunaan </w:t>
      </w:r>
      <w:r w:rsidR="007F5E94" w:rsidRPr="005B6132">
        <w:rPr>
          <w:rFonts w:ascii="Arial" w:hAnsi="Arial" w:cs="Arial"/>
          <w:sz w:val="22"/>
          <w:szCs w:val="22"/>
          <w:lang w:val="id-ID"/>
        </w:rPr>
        <w:t>stoples</w:t>
      </w:r>
      <w:r w:rsidRPr="005B6132">
        <w:rPr>
          <w:rFonts w:ascii="Arial" w:hAnsi="Arial" w:cs="Arial"/>
          <w:sz w:val="22"/>
          <w:szCs w:val="22"/>
          <w:lang w:val="id-ID"/>
        </w:rPr>
        <w:t xml:space="preserve">/botol PET lebih dikhususkan untuk produk cairan yang tidak harus langsung digunakan saat itu juga. Kemasan ini banyak digunakan untuk produk UMKM seperti jamu, minuman bersoda, air mineral, </w:t>
      </w:r>
      <w:r w:rsidR="00F344FD">
        <w:rPr>
          <w:rFonts w:ascii="Arial" w:hAnsi="Arial" w:cs="Arial"/>
          <w:sz w:val="22"/>
          <w:szCs w:val="22"/>
          <w:lang w:val="en-US"/>
        </w:rPr>
        <w:t>dan sebagainya</w:t>
      </w:r>
      <w:r w:rsidRPr="005B6132">
        <w:rPr>
          <w:rFonts w:ascii="Arial" w:hAnsi="Arial" w:cs="Arial"/>
          <w:sz w:val="22"/>
          <w:szCs w:val="22"/>
          <w:lang w:val="id-ID"/>
        </w:rPr>
        <w:t>.</w:t>
      </w:r>
    </w:p>
    <w:p w14:paraId="3F2B76EB" w14:textId="30975A01" w:rsidR="007E5CC4" w:rsidRDefault="00A07823" w:rsidP="00A07823">
      <w:pPr>
        <w:tabs>
          <w:tab w:val="left" w:pos="3780"/>
        </w:tabs>
        <w:jc w:val="both"/>
        <w:rPr>
          <w:rFonts w:ascii="Arial" w:hAnsi="Arial" w:cs="Arial"/>
          <w:b/>
          <w:bCs/>
          <w:sz w:val="22"/>
          <w:szCs w:val="22"/>
          <w:lang w:val="id-ID"/>
        </w:rPr>
      </w:pPr>
      <w:r w:rsidRPr="005B6132">
        <w:rPr>
          <w:rFonts w:ascii="Arial" w:hAnsi="Arial" w:cs="Arial"/>
          <w:b/>
          <w:bCs/>
          <w:sz w:val="22"/>
          <w:szCs w:val="22"/>
          <w:lang w:val="id-ID"/>
        </w:rPr>
        <w:tab/>
      </w:r>
    </w:p>
    <w:p w14:paraId="3964A281" w14:textId="77777777" w:rsidR="00B13064" w:rsidRPr="005B6132" w:rsidRDefault="00B13064" w:rsidP="00A07823">
      <w:pPr>
        <w:tabs>
          <w:tab w:val="left" w:pos="3780"/>
        </w:tabs>
        <w:jc w:val="both"/>
        <w:rPr>
          <w:rFonts w:ascii="Arial" w:hAnsi="Arial" w:cs="Arial"/>
          <w:b/>
          <w:bCs/>
          <w:i/>
          <w:iCs/>
          <w:sz w:val="22"/>
          <w:szCs w:val="22"/>
          <w:lang w:val="id-ID"/>
        </w:rPr>
      </w:pPr>
    </w:p>
    <w:p w14:paraId="76CEC0CB" w14:textId="45AF475A" w:rsidR="00592619" w:rsidRPr="005B6132" w:rsidRDefault="0049654B" w:rsidP="006F52DC">
      <w:pPr>
        <w:jc w:val="both"/>
        <w:rPr>
          <w:rFonts w:ascii="Arial" w:hAnsi="Arial" w:cs="Arial"/>
          <w:b/>
          <w:bCs/>
          <w:sz w:val="22"/>
          <w:szCs w:val="22"/>
          <w:lang w:val="id-ID"/>
        </w:rPr>
      </w:pPr>
      <w:r w:rsidRPr="005B6132">
        <w:rPr>
          <w:rFonts w:ascii="Arial" w:hAnsi="Arial" w:cs="Arial"/>
          <w:b/>
          <w:bCs/>
          <w:sz w:val="22"/>
          <w:szCs w:val="22"/>
          <w:lang w:val="id-ID"/>
        </w:rPr>
        <w:t>P</w:t>
      </w:r>
      <w:r w:rsidR="00592619" w:rsidRPr="005B6132">
        <w:rPr>
          <w:rFonts w:ascii="Arial" w:hAnsi="Arial" w:cs="Arial"/>
          <w:b/>
          <w:bCs/>
          <w:sz w:val="22"/>
          <w:szCs w:val="22"/>
          <w:lang w:val="id-ID"/>
        </w:rPr>
        <w:t>ENUTUP</w:t>
      </w:r>
    </w:p>
    <w:p w14:paraId="1613FA28" w14:textId="52FF5F90" w:rsidR="0049654B" w:rsidRPr="005B6132" w:rsidRDefault="0049654B" w:rsidP="006F52DC">
      <w:pPr>
        <w:jc w:val="both"/>
        <w:rPr>
          <w:rFonts w:ascii="Arial" w:hAnsi="Arial" w:cs="Arial"/>
          <w:b/>
          <w:bCs/>
          <w:sz w:val="22"/>
          <w:szCs w:val="22"/>
          <w:lang w:val="id-ID"/>
        </w:rPr>
      </w:pPr>
      <w:r w:rsidRPr="005B6132">
        <w:rPr>
          <w:rFonts w:ascii="Arial" w:hAnsi="Arial" w:cs="Arial"/>
          <w:b/>
          <w:bCs/>
          <w:sz w:val="22"/>
          <w:szCs w:val="22"/>
          <w:lang w:val="id-ID"/>
        </w:rPr>
        <w:t>Kesimpulan</w:t>
      </w:r>
    </w:p>
    <w:p w14:paraId="293657AB" w14:textId="3A41C7ED" w:rsidR="0049654B" w:rsidRPr="005B6132" w:rsidRDefault="002C5B7F" w:rsidP="006F52DC">
      <w:pPr>
        <w:jc w:val="both"/>
        <w:rPr>
          <w:rFonts w:ascii="Arial" w:hAnsi="Arial" w:cs="Arial"/>
          <w:sz w:val="22"/>
          <w:szCs w:val="22"/>
          <w:lang w:val="id-ID"/>
        </w:rPr>
      </w:pPr>
      <w:r w:rsidRPr="005B6132">
        <w:rPr>
          <w:rFonts w:ascii="Arial" w:hAnsi="Arial" w:cs="Arial"/>
          <w:sz w:val="22"/>
          <w:szCs w:val="22"/>
          <w:lang w:val="id-ID"/>
        </w:rPr>
        <w:t xml:space="preserve">Bidang olahan pangan merupakan bidang usaha terbesar yang dijalani oleh pengusaha UMKM di </w:t>
      </w:r>
      <w:r w:rsidR="004D6EA7" w:rsidRPr="005B6132">
        <w:rPr>
          <w:rFonts w:ascii="Arial" w:hAnsi="Arial" w:cs="Arial"/>
          <w:sz w:val="22"/>
          <w:szCs w:val="22"/>
          <w:lang w:val="id-ID"/>
        </w:rPr>
        <w:t>Semarang</w:t>
      </w:r>
      <w:r w:rsidRPr="005B6132">
        <w:rPr>
          <w:rFonts w:ascii="Arial" w:hAnsi="Arial" w:cs="Arial"/>
          <w:sz w:val="22"/>
          <w:szCs w:val="22"/>
          <w:lang w:val="id-ID"/>
        </w:rPr>
        <w:t xml:space="preserve">. Adapun mengetahui jenis-jenis material kemasan yang dapat digunakan oleh UMKM akan membantu UMKM di dalam menentukan penggunaan material kemasan sesuai </w:t>
      </w:r>
      <w:r w:rsidRPr="005B6132">
        <w:rPr>
          <w:rFonts w:ascii="Arial" w:hAnsi="Arial" w:cs="Arial"/>
          <w:sz w:val="22"/>
          <w:szCs w:val="22"/>
          <w:lang w:val="id-ID"/>
        </w:rPr>
        <w:t xml:space="preserve">dengan produk dan </w:t>
      </w:r>
      <w:r w:rsidRPr="007F5E94">
        <w:rPr>
          <w:rFonts w:ascii="Arial" w:hAnsi="Arial" w:cs="Arial"/>
          <w:i/>
          <w:iCs/>
          <w:sz w:val="22"/>
          <w:szCs w:val="22"/>
          <w:lang w:val="id-ID"/>
        </w:rPr>
        <w:t>budget</w:t>
      </w:r>
      <w:r w:rsidRPr="005B6132">
        <w:rPr>
          <w:rFonts w:ascii="Arial" w:hAnsi="Arial" w:cs="Arial"/>
          <w:sz w:val="22"/>
          <w:szCs w:val="22"/>
          <w:lang w:val="id-ID"/>
        </w:rPr>
        <w:t xml:space="preserve"> yang dimiliki oleh UMKM tersebut. Penggunaan material kemasan yang tepat tidak hanya dapat menjaga kualitas produk dengan lebih baik, namun juga efektif sebagai </w:t>
      </w:r>
      <w:r w:rsidR="001146C3" w:rsidRPr="005B6132">
        <w:rPr>
          <w:rFonts w:ascii="Arial" w:hAnsi="Arial" w:cs="Arial"/>
          <w:sz w:val="22"/>
          <w:szCs w:val="22"/>
          <w:lang w:val="id-ID"/>
        </w:rPr>
        <w:t>promosi dan ekuitas merek apabila dipadukan dengan desain kemasan yang baik.</w:t>
      </w:r>
    </w:p>
    <w:p w14:paraId="7CBD791C" w14:textId="0BDC1A0A" w:rsidR="0049654B" w:rsidRPr="005B6132" w:rsidRDefault="0049654B" w:rsidP="006F52DC">
      <w:pPr>
        <w:jc w:val="both"/>
        <w:rPr>
          <w:rFonts w:ascii="Arial" w:hAnsi="Arial" w:cs="Arial"/>
          <w:b/>
          <w:bCs/>
          <w:sz w:val="22"/>
          <w:szCs w:val="22"/>
          <w:lang w:val="id-ID"/>
        </w:rPr>
      </w:pPr>
    </w:p>
    <w:p w14:paraId="15DFB6A5" w14:textId="486DEFCC" w:rsidR="0049654B" w:rsidRPr="005B6132" w:rsidRDefault="0049654B" w:rsidP="006F52DC">
      <w:pPr>
        <w:jc w:val="both"/>
        <w:rPr>
          <w:rFonts w:ascii="Arial" w:hAnsi="Arial" w:cs="Arial"/>
          <w:b/>
          <w:bCs/>
          <w:sz w:val="22"/>
          <w:szCs w:val="22"/>
          <w:lang w:val="id-ID"/>
        </w:rPr>
      </w:pPr>
      <w:r w:rsidRPr="005B6132">
        <w:rPr>
          <w:rFonts w:ascii="Arial" w:hAnsi="Arial" w:cs="Arial"/>
          <w:b/>
          <w:bCs/>
          <w:sz w:val="22"/>
          <w:szCs w:val="22"/>
          <w:lang w:val="id-ID"/>
        </w:rPr>
        <w:t>Daftar Pustaka</w:t>
      </w:r>
    </w:p>
    <w:p w14:paraId="326907EA" w14:textId="11E33442" w:rsidR="00D5582D" w:rsidRPr="005B6132" w:rsidRDefault="00D5582D" w:rsidP="004169D3">
      <w:pPr>
        <w:ind w:left="567" w:hanging="567"/>
        <w:jc w:val="both"/>
        <w:rPr>
          <w:rFonts w:ascii="Arial" w:hAnsi="Arial" w:cs="Arial"/>
          <w:sz w:val="22"/>
          <w:szCs w:val="22"/>
          <w:lang w:val="id-ID"/>
        </w:rPr>
      </w:pPr>
      <w:r w:rsidRPr="005B6132">
        <w:rPr>
          <w:rFonts w:ascii="Arial" w:hAnsi="Arial" w:cs="Arial"/>
          <w:sz w:val="22"/>
          <w:szCs w:val="22"/>
          <w:lang w:val="id-ID"/>
        </w:rPr>
        <w:t>Cenadi, C. S. (2004). “Peranan desain kemasan dalam dunia pemasaran”.</w:t>
      </w:r>
      <w:r w:rsidRPr="005B6132">
        <w:rPr>
          <w:rFonts w:ascii="Arial" w:hAnsi="Arial" w:cs="Arial"/>
          <w:i/>
          <w:iCs/>
          <w:sz w:val="22"/>
          <w:szCs w:val="22"/>
          <w:lang w:val="id-ID"/>
        </w:rPr>
        <w:t>Nirmana</w:t>
      </w:r>
      <w:r w:rsidRPr="005B6132">
        <w:rPr>
          <w:rFonts w:ascii="Arial" w:hAnsi="Arial" w:cs="Arial"/>
          <w:sz w:val="22"/>
          <w:szCs w:val="22"/>
          <w:lang w:val="id-ID"/>
        </w:rPr>
        <w:t>, 2(2).</w:t>
      </w:r>
    </w:p>
    <w:p w14:paraId="2825F7D9" w14:textId="2C3FA0F1" w:rsidR="006B4F26" w:rsidRPr="005B6132" w:rsidRDefault="006B4F26" w:rsidP="004169D3">
      <w:pPr>
        <w:ind w:left="567" w:hanging="567"/>
        <w:jc w:val="both"/>
        <w:rPr>
          <w:rFonts w:ascii="Arial" w:hAnsi="Arial" w:cs="Arial"/>
          <w:sz w:val="22"/>
          <w:szCs w:val="22"/>
          <w:lang w:val="id-ID"/>
        </w:rPr>
      </w:pPr>
      <w:r w:rsidRPr="005B6132">
        <w:rPr>
          <w:rFonts w:ascii="Arial" w:hAnsi="Arial" w:cs="Arial"/>
          <w:sz w:val="22"/>
          <w:szCs w:val="22"/>
          <w:lang w:val="id-ID"/>
        </w:rPr>
        <w:t xml:space="preserve">Dainelli, D., Gontard, N., Spyropoulos, D., Zondervan-van den Beuken, E., &amp; Tobback, P. (2008). Active </w:t>
      </w:r>
      <w:proofErr w:type="spellStart"/>
      <w:r w:rsidRPr="005B6132">
        <w:rPr>
          <w:rFonts w:ascii="Arial" w:hAnsi="Arial" w:cs="Arial"/>
          <w:sz w:val="22"/>
          <w:szCs w:val="22"/>
          <w:lang w:val="id-ID"/>
        </w:rPr>
        <w:t>and</w:t>
      </w:r>
      <w:proofErr w:type="spellEnd"/>
      <w:r w:rsidRPr="005B6132">
        <w:rPr>
          <w:rFonts w:ascii="Arial" w:hAnsi="Arial" w:cs="Arial"/>
          <w:sz w:val="22"/>
          <w:szCs w:val="22"/>
          <w:lang w:val="id-ID"/>
        </w:rPr>
        <w:t xml:space="preserve"> </w:t>
      </w:r>
      <w:proofErr w:type="spellStart"/>
      <w:r w:rsidRPr="005B6132">
        <w:rPr>
          <w:rFonts w:ascii="Arial" w:hAnsi="Arial" w:cs="Arial"/>
          <w:sz w:val="22"/>
          <w:szCs w:val="22"/>
          <w:lang w:val="id-ID"/>
        </w:rPr>
        <w:t>intelligent</w:t>
      </w:r>
      <w:proofErr w:type="spellEnd"/>
      <w:r w:rsidRPr="005B6132">
        <w:rPr>
          <w:rFonts w:ascii="Arial" w:hAnsi="Arial" w:cs="Arial"/>
          <w:sz w:val="22"/>
          <w:szCs w:val="22"/>
          <w:lang w:val="id-ID"/>
        </w:rPr>
        <w:t xml:space="preserve"> </w:t>
      </w:r>
      <w:proofErr w:type="spellStart"/>
      <w:r w:rsidRPr="005B6132">
        <w:rPr>
          <w:rFonts w:ascii="Arial" w:hAnsi="Arial" w:cs="Arial"/>
          <w:sz w:val="22"/>
          <w:szCs w:val="22"/>
          <w:lang w:val="id-ID"/>
        </w:rPr>
        <w:t>food</w:t>
      </w:r>
      <w:proofErr w:type="spellEnd"/>
      <w:r w:rsidRPr="005B6132">
        <w:rPr>
          <w:rFonts w:ascii="Arial" w:hAnsi="Arial" w:cs="Arial"/>
          <w:sz w:val="22"/>
          <w:szCs w:val="22"/>
          <w:lang w:val="id-ID"/>
        </w:rPr>
        <w:t xml:space="preserve"> </w:t>
      </w:r>
      <w:proofErr w:type="spellStart"/>
      <w:r w:rsidRPr="005B6132">
        <w:rPr>
          <w:rFonts w:ascii="Arial" w:hAnsi="Arial" w:cs="Arial"/>
          <w:sz w:val="22"/>
          <w:szCs w:val="22"/>
          <w:lang w:val="id-ID"/>
        </w:rPr>
        <w:t>packaging</w:t>
      </w:r>
      <w:proofErr w:type="spellEnd"/>
      <w:r w:rsidRPr="005B6132">
        <w:rPr>
          <w:rFonts w:ascii="Arial" w:hAnsi="Arial" w:cs="Arial"/>
          <w:sz w:val="22"/>
          <w:szCs w:val="22"/>
          <w:lang w:val="id-ID"/>
        </w:rPr>
        <w:t xml:space="preserve">: legal </w:t>
      </w:r>
      <w:proofErr w:type="spellStart"/>
      <w:r w:rsidRPr="005B6132">
        <w:rPr>
          <w:rFonts w:ascii="Arial" w:hAnsi="Arial" w:cs="Arial"/>
          <w:sz w:val="22"/>
          <w:szCs w:val="22"/>
          <w:lang w:val="id-ID"/>
        </w:rPr>
        <w:t>aspects</w:t>
      </w:r>
      <w:proofErr w:type="spellEnd"/>
      <w:r w:rsidRPr="005B6132">
        <w:rPr>
          <w:rFonts w:ascii="Arial" w:hAnsi="Arial" w:cs="Arial"/>
          <w:sz w:val="22"/>
          <w:szCs w:val="22"/>
          <w:lang w:val="id-ID"/>
        </w:rPr>
        <w:t xml:space="preserve"> </w:t>
      </w:r>
      <w:proofErr w:type="spellStart"/>
      <w:r w:rsidRPr="005B6132">
        <w:rPr>
          <w:rFonts w:ascii="Arial" w:hAnsi="Arial" w:cs="Arial"/>
          <w:sz w:val="22"/>
          <w:szCs w:val="22"/>
          <w:lang w:val="id-ID"/>
        </w:rPr>
        <w:t>and</w:t>
      </w:r>
      <w:proofErr w:type="spellEnd"/>
      <w:r w:rsidRPr="005B6132">
        <w:rPr>
          <w:rFonts w:ascii="Arial" w:hAnsi="Arial" w:cs="Arial"/>
          <w:sz w:val="22"/>
          <w:szCs w:val="22"/>
          <w:lang w:val="id-ID"/>
        </w:rPr>
        <w:t xml:space="preserve"> </w:t>
      </w:r>
      <w:proofErr w:type="spellStart"/>
      <w:r w:rsidRPr="005B6132">
        <w:rPr>
          <w:rFonts w:ascii="Arial" w:hAnsi="Arial" w:cs="Arial"/>
          <w:sz w:val="22"/>
          <w:szCs w:val="22"/>
          <w:lang w:val="id-ID"/>
        </w:rPr>
        <w:t>safety</w:t>
      </w:r>
      <w:proofErr w:type="spellEnd"/>
      <w:r w:rsidRPr="005B6132">
        <w:rPr>
          <w:rFonts w:ascii="Arial" w:hAnsi="Arial" w:cs="Arial"/>
          <w:sz w:val="22"/>
          <w:szCs w:val="22"/>
          <w:lang w:val="id-ID"/>
        </w:rPr>
        <w:t xml:space="preserve"> </w:t>
      </w:r>
      <w:proofErr w:type="spellStart"/>
      <w:r w:rsidRPr="005B6132">
        <w:rPr>
          <w:rFonts w:ascii="Arial" w:hAnsi="Arial" w:cs="Arial"/>
          <w:sz w:val="22"/>
          <w:szCs w:val="22"/>
          <w:lang w:val="id-ID"/>
        </w:rPr>
        <w:t>concerns</w:t>
      </w:r>
      <w:proofErr w:type="spellEnd"/>
      <w:r w:rsidRPr="005B6132">
        <w:rPr>
          <w:rFonts w:ascii="Arial" w:hAnsi="Arial" w:cs="Arial"/>
          <w:sz w:val="22"/>
          <w:szCs w:val="22"/>
          <w:lang w:val="id-ID"/>
        </w:rPr>
        <w:t xml:space="preserve">. </w:t>
      </w:r>
      <w:proofErr w:type="spellStart"/>
      <w:r w:rsidRPr="005B6132">
        <w:rPr>
          <w:rFonts w:ascii="Arial" w:hAnsi="Arial" w:cs="Arial"/>
          <w:i/>
          <w:iCs/>
          <w:sz w:val="22"/>
          <w:szCs w:val="22"/>
          <w:lang w:val="id-ID"/>
        </w:rPr>
        <w:t>Trends</w:t>
      </w:r>
      <w:proofErr w:type="spellEnd"/>
      <w:r w:rsidRPr="005B6132">
        <w:rPr>
          <w:rFonts w:ascii="Arial" w:hAnsi="Arial" w:cs="Arial"/>
          <w:i/>
          <w:iCs/>
          <w:sz w:val="22"/>
          <w:szCs w:val="22"/>
          <w:lang w:val="id-ID"/>
        </w:rPr>
        <w:t xml:space="preserve"> in Food </w:t>
      </w:r>
      <w:proofErr w:type="spellStart"/>
      <w:r w:rsidRPr="005B6132">
        <w:rPr>
          <w:rFonts w:ascii="Arial" w:hAnsi="Arial" w:cs="Arial"/>
          <w:i/>
          <w:iCs/>
          <w:sz w:val="22"/>
          <w:szCs w:val="22"/>
          <w:lang w:val="id-ID"/>
        </w:rPr>
        <w:t>Science</w:t>
      </w:r>
      <w:proofErr w:type="spellEnd"/>
      <w:r w:rsidRPr="005B6132">
        <w:rPr>
          <w:rFonts w:ascii="Arial" w:hAnsi="Arial" w:cs="Arial"/>
          <w:i/>
          <w:iCs/>
          <w:sz w:val="22"/>
          <w:szCs w:val="22"/>
          <w:lang w:val="id-ID"/>
        </w:rPr>
        <w:t xml:space="preserve"> &amp; Technology</w:t>
      </w:r>
      <w:r w:rsidRPr="005B6132">
        <w:rPr>
          <w:rFonts w:ascii="Arial" w:hAnsi="Arial" w:cs="Arial"/>
          <w:sz w:val="22"/>
          <w:szCs w:val="22"/>
          <w:lang w:val="id-ID"/>
        </w:rPr>
        <w:t>, 19, S103-S112.</w:t>
      </w:r>
    </w:p>
    <w:p w14:paraId="200DFFDD" w14:textId="5675FDCC" w:rsidR="00D5582D" w:rsidRPr="005B6132" w:rsidRDefault="00D5582D" w:rsidP="004169D3">
      <w:pPr>
        <w:ind w:left="567" w:hanging="567"/>
        <w:jc w:val="both"/>
        <w:rPr>
          <w:rFonts w:ascii="Arial" w:hAnsi="Arial" w:cs="Arial"/>
          <w:sz w:val="22"/>
          <w:szCs w:val="22"/>
          <w:lang w:val="id-ID"/>
        </w:rPr>
      </w:pPr>
      <w:proofErr w:type="spellStart"/>
      <w:r w:rsidRPr="005B6132">
        <w:rPr>
          <w:rFonts w:ascii="Arial" w:hAnsi="Arial" w:cs="Arial"/>
          <w:sz w:val="22"/>
          <w:szCs w:val="22"/>
          <w:lang w:val="id-ID"/>
        </w:rPr>
        <w:t>DuPuis</w:t>
      </w:r>
      <w:proofErr w:type="spellEnd"/>
      <w:r w:rsidRPr="005B6132">
        <w:rPr>
          <w:rFonts w:ascii="Arial" w:hAnsi="Arial" w:cs="Arial"/>
          <w:sz w:val="22"/>
          <w:szCs w:val="22"/>
          <w:lang w:val="id-ID"/>
        </w:rPr>
        <w:t xml:space="preserve">, S., &amp; Silva, J. (2008). </w:t>
      </w:r>
      <w:proofErr w:type="spellStart"/>
      <w:r w:rsidRPr="005B6132">
        <w:rPr>
          <w:rFonts w:ascii="Arial" w:hAnsi="Arial" w:cs="Arial"/>
          <w:i/>
          <w:iCs/>
          <w:sz w:val="22"/>
          <w:szCs w:val="22"/>
          <w:lang w:val="id-ID"/>
        </w:rPr>
        <w:t>Package</w:t>
      </w:r>
      <w:proofErr w:type="spellEnd"/>
      <w:r w:rsidRPr="005B6132">
        <w:rPr>
          <w:rFonts w:ascii="Arial" w:hAnsi="Arial" w:cs="Arial"/>
          <w:i/>
          <w:iCs/>
          <w:sz w:val="22"/>
          <w:szCs w:val="22"/>
          <w:lang w:val="id-ID"/>
        </w:rPr>
        <w:t xml:space="preserve"> </w:t>
      </w:r>
      <w:proofErr w:type="spellStart"/>
      <w:r w:rsidRPr="005B6132">
        <w:rPr>
          <w:rFonts w:ascii="Arial" w:hAnsi="Arial" w:cs="Arial"/>
          <w:i/>
          <w:iCs/>
          <w:sz w:val="22"/>
          <w:szCs w:val="22"/>
          <w:lang w:val="id-ID"/>
        </w:rPr>
        <w:t>design</w:t>
      </w:r>
      <w:proofErr w:type="spellEnd"/>
      <w:r w:rsidRPr="005B6132">
        <w:rPr>
          <w:rFonts w:ascii="Arial" w:hAnsi="Arial" w:cs="Arial"/>
          <w:i/>
          <w:iCs/>
          <w:sz w:val="22"/>
          <w:szCs w:val="22"/>
          <w:lang w:val="id-ID"/>
        </w:rPr>
        <w:t xml:space="preserve"> </w:t>
      </w:r>
      <w:proofErr w:type="spellStart"/>
      <w:r w:rsidRPr="005B6132">
        <w:rPr>
          <w:rFonts w:ascii="Arial" w:hAnsi="Arial" w:cs="Arial"/>
          <w:i/>
          <w:iCs/>
          <w:sz w:val="22"/>
          <w:szCs w:val="22"/>
          <w:lang w:val="id-ID"/>
        </w:rPr>
        <w:t>workbook</w:t>
      </w:r>
      <w:proofErr w:type="spellEnd"/>
      <w:r w:rsidRPr="005B6132">
        <w:rPr>
          <w:rFonts w:ascii="Arial" w:hAnsi="Arial" w:cs="Arial"/>
          <w:i/>
          <w:iCs/>
          <w:sz w:val="22"/>
          <w:szCs w:val="22"/>
          <w:lang w:val="id-ID"/>
        </w:rPr>
        <w:t xml:space="preserve">: The </w:t>
      </w:r>
      <w:proofErr w:type="spellStart"/>
      <w:r w:rsidRPr="005B6132">
        <w:rPr>
          <w:rFonts w:ascii="Arial" w:hAnsi="Arial" w:cs="Arial"/>
          <w:i/>
          <w:iCs/>
          <w:sz w:val="22"/>
          <w:szCs w:val="22"/>
          <w:lang w:val="id-ID"/>
        </w:rPr>
        <w:t>art</w:t>
      </w:r>
      <w:proofErr w:type="spellEnd"/>
      <w:r w:rsidRPr="005B6132">
        <w:rPr>
          <w:rFonts w:ascii="Arial" w:hAnsi="Arial" w:cs="Arial"/>
          <w:i/>
          <w:iCs/>
          <w:sz w:val="22"/>
          <w:szCs w:val="22"/>
          <w:lang w:val="id-ID"/>
        </w:rPr>
        <w:t xml:space="preserve"> </w:t>
      </w:r>
      <w:proofErr w:type="spellStart"/>
      <w:r w:rsidRPr="005B6132">
        <w:rPr>
          <w:rFonts w:ascii="Arial" w:hAnsi="Arial" w:cs="Arial"/>
          <w:i/>
          <w:iCs/>
          <w:sz w:val="22"/>
          <w:szCs w:val="22"/>
          <w:lang w:val="id-ID"/>
        </w:rPr>
        <w:t>and</w:t>
      </w:r>
      <w:proofErr w:type="spellEnd"/>
      <w:r w:rsidRPr="005B6132">
        <w:rPr>
          <w:rFonts w:ascii="Arial" w:hAnsi="Arial" w:cs="Arial"/>
          <w:i/>
          <w:iCs/>
          <w:sz w:val="22"/>
          <w:szCs w:val="22"/>
          <w:lang w:val="id-ID"/>
        </w:rPr>
        <w:t xml:space="preserve"> </w:t>
      </w:r>
      <w:proofErr w:type="spellStart"/>
      <w:r w:rsidRPr="005B6132">
        <w:rPr>
          <w:rFonts w:ascii="Arial" w:hAnsi="Arial" w:cs="Arial"/>
          <w:i/>
          <w:iCs/>
          <w:sz w:val="22"/>
          <w:szCs w:val="22"/>
          <w:lang w:val="id-ID"/>
        </w:rPr>
        <w:t>science</w:t>
      </w:r>
      <w:proofErr w:type="spellEnd"/>
      <w:r w:rsidRPr="005B6132">
        <w:rPr>
          <w:rFonts w:ascii="Arial" w:hAnsi="Arial" w:cs="Arial"/>
          <w:i/>
          <w:iCs/>
          <w:sz w:val="22"/>
          <w:szCs w:val="22"/>
          <w:lang w:val="id-ID"/>
        </w:rPr>
        <w:t xml:space="preserve"> </w:t>
      </w:r>
      <w:proofErr w:type="spellStart"/>
      <w:r w:rsidRPr="005B6132">
        <w:rPr>
          <w:rFonts w:ascii="Arial" w:hAnsi="Arial" w:cs="Arial"/>
          <w:i/>
          <w:iCs/>
          <w:sz w:val="22"/>
          <w:szCs w:val="22"/>
          <w:lang w:val="id-ID"/>
        </w:rPr>
        <w:t>of</w:t>
      </w:r>
      <w:proofErr w:type="spellEnd"/>
      <w:r w:rsidRPr="005B6132">
        <w:rPr>
          <w:rFonts w:ascii="Arial" w:hAnsi="Arial" w:cs="Arial"/>
          <w:i/>
          <w:iCs/>
          <w:sz w:val="22"/>
          <w:szCs w:val="22"/>
          <w:lang w:val="id-ID"/>
        </w:rPr>
        <w:t xml:space="preserve"> </w:t>
      </w:r>
      <w:proofErr w:type="spellStart"/>
      <w:r w:rsidRPr="005B6132">
        <w:rPr>
          <w:rFonts w:ascii="Arial" w:hAnsi="Arial" w:cs="Arial"/>
          <w:i/>
          <w:iCs/>
          <w:sz w:val="22"/>
          <w:szCs w:val="22"/>
          <w:lang w:val="id-ID"/>
        </w:rPr>
        <w:t>successful</w:t>
      </w:r>
      <w:proofErr w:type="spellEnd"/>
      <w:r w:rsidRPr="005B6132">
        <w:rPr>
          <w:rFonts w:ascii="Arial" w:hAnsi="Arial" w:cs="Arial"/>
          <w:i/>
          <w:iCs/>
          <w:sz w:val="22"/>
          <w:szCs w:val="22"/>
          <w:lang w:val="id-ID"/>
        </w:rPr>
        <w:t xml:space="preserve"> </w:t>
      </w:r>
      <w:proofErr w:type="spellStart"/>
      <w:r w:rsidRPr="005B6132">
        <w:rPr>
          <w:rFonts w:ascii="Arial" w:hAnsi="Arial" w:cs="Arial"/>
          <w:i/>
          <w:iCs/>
          <w:sz w:val="22"/>
          <w:szCs w:val="22"/>
          <w:lang w:val="id-ID"/>
        </w:rPr>
        <w:t>packaging</w:t>
      </w:r>
      <w:proofErr w:type="spellEnd"/>
      <w:r w:rsidRPr="005B6132">
        <w:rPr>
          <w:rFonts w:ascii="Arial" w:hAnsi="Arial" w:cs="Arial"/>
          <w:sz w:val="22"/>
          <w:szCs w:val="22"/>
          <w:lang w:val="id-ID"/>
        </w:rPr>
        <w:t xml:space="preserve">. </w:t>
      </w:r>
      <w:proofErr w:type="spellStart"/>
      <w:r w:rsidRPr="005B6132">
        <w:rPr>
          <w:rFonts w:ascii="Arial" w:hAnsi="Arial" w:cs="Arial"/>
          <w:sz w:val="22"/>
          <w:szCs w:val="22"/>
          <w:lang w:val="id-ID"/>
        </w:rPr>
        <w:t>Rockport</w:t>
      </w:r>
      <w:proofErr w:type="spellEnd"/>
      <w:r w:rsidRPr="005B6132">
        <w:rPr>
          <w:rFonts w:ascii="Arial" w:hAnsi="Arial" w:cs="Arial"/>
          <w:sz w:val="22"/>
          <w:szCs w:val="22"/>
          <w:lang w:val="id-ID"/>
        </w:rPr>
        <w:t xml:space="preserve"> </w:t>
      </w:r>
      <w:proofErr w:type="spellStart"/>
      <w:r w:rsidRPr="005B6132">
        <w:rPr>
          <w:rFonts w:ascii="Arial" w:hAnsi="Arial" w:cs="Arial"/>
          <w:sz w:val="22"/>
          <w:szCs w:val="22"/>
          <w:lang w:val="id-ID"/>
        </w:rPr>
        <w:t>Publishers</w:t>
      </w:r>
      <w:proofErr w:type="spellEnd"/>
      <w:r w:rsidRPr="005B6132">
        <w:rPr>
          <w:rFonts w:ascii="Arial" w:hAnsi="Arial" w:cs="Arial"/>
          <w:sz w:val="22"/>
          <w:szCs w:val="22"/>
          <w:lang w:val="id-ID"/>
        </w:rPr>
        <w:t>.</w:t>
      </w:r>
    </w:p>
    <w:p w14:paraId="4B6EDBC7" w14:textId="0F5E088E" w:rsidR="006B4F26" w:rsidRPr="005B6132" w:rsidRDefault="006B4F26" w:rsidP="004169D3">
      <w:pPr>
        <w:ind w:left="567" w:hanging="567"/>
        <w:jc w:val="both"/>
        <w:rPr>
          <w:rFonts w:ascii="Arial" w:hAnsi="Arial" w:cs="Arial"/>
          <w:sz w:val="22"/>
          <w:szCs w:val="22"/>
          <w:lang w:val="id-ID"/>
        </w:rPr>
      </w:pPr>
      <w:proofErr w:type="spellStart"/>
      <w:r w:rsidRPr="005B6132">
        <w:rPr>
          <w:rFonts w:ascii="Arial" w:hAnsi="Arial" w:cs="Arial"/>
          <w:sz w:val="22"/>
          <w:szCs w:val="22"/>
          <w:lang w:val="id-ID"/>
        </w:rPr>
        <w:t>Harminingtyas</w:t>
      </w:r>
      <w:proofErr w:type="spellEnd"/>
      <w:r w:rsidRPr="005B6132">
        <w:rPr>
          <w:rFonts w:ascii="Arial" w:hAnsi="Arial" w:cs="Arial"/>
          <w:sz w:val="22"/>
          <w:szCs w:val="22"/>
          <w:lang w:val="id-ID"/>
        </w:rPr>
        <w:t xml:space="preserve">, R. (2013). Analisis fungsi kemasan produk melalui model </w:t>
      </w:r>
      <w:proofErr w:type="spellStart"/>
      <w:r w:rsidRPr="005B6132">
        <w:rPr>
          <w:rFonts w:ascii="Arial" w:hAnsi="Arial" w:cs="Arial"/>
          <w:sz w:val="22"/>
          <w:szCs w:val="22"/>
          <w:lang w:val="id-ID"/>
        </w:rPr>
        <w:t>view</w:t>
      </w:r>
      <w:proofErr w:type="spellEnd"/>
      <w:r w:rsidRPr="005B6132">
        <w:rPr>
          <w:rFonts w:ascii="Arial" w:hAnsi="Arial" w:cs="Arial"/>
          <w:sz w:val="22"/>
          <w:szCs w:val="22"/>
          <w:lang w:val="id-ID"/>
        </w:rPr>
        <w:t xml:space="preserve"> dan pengaruhnya terhadap keputusan pembelian konsumen pada produk rokok kretek merek DJI SAM SOE di Kota Semarang. </w:t>
      </w:r>
      <w:r w:rsidRPr="005B6132">
        <w:rPr>
          <w:rFonts w:ascii="Arial" w:hAnsi="Arial" w:cs="Arial"/>
          <w:i/>
          <w:iCs/>
          <w:sz w:val="22"/>
          <w:szCs w:val="22"/>
          <w:lang w:val="id-ID"/>
        </w:rPr>
        <w:t>Jurnal STIE Semarang</w:t>
      </w:r>
      <w:r w:rsidRPr="005B6132">
        <w:rPr>
          <w:rFonts w:ascii="Arial" w:hAnsi="Arial" w:cs="Arial"/>
          <w:sz w:val="22"/>
          <w:szCs w:val="22"/>
          <w:lang w:val="id-ID"/>
        </w:rPr>
        <w:t>, 5(2), 1-18.</w:t>
      </w:r>
    </w:p>
    <w:p w14:paraId="70684719" w14:textId="79846C7C" w:rsidR="002F32CF" w:rsidRPr="005B6132" w:rsidRDefault="002F32CF" w:rsidP="004169D3">
      <w:pPr>
        <w:ind w:left="567" w:hanging="567"/>
        <w:jc w:val="both"/>
        <w:rPr>
          <w:rFonts w:ascii="Arial" w:hAnsi="Arial" w:cs="Arial"/>
          <w:sz w:val="22"/>
          <w:szCs w:val="22"/>
          <w:lang w:val="id-ID"/>
        </w:rPr>
      </w:pPr>
      <w:r w:rsidRPr="005B6132">
        <w:rPr>
          <w:rFonts w:ascii="Arial" w:hAnsi="Arial" w:cs="Arial"/>
          <w:sz w:val="22"/>
          <w:szCs w:val="22"/>
          <w:lang w:val="id-ID"/>
        </w:rPr>
        <w:t xml:space="preserve">Ikhsan, M. F. N. (2020). Semarang Sediakan Akses Penguatan Modal UMKM. </w:t>
      </w:r>
      <w:r w:rsidRPr="005B6132">
        <w:rPr>
          <w:rFonts w:ascii="Arial" w:hAnsi="Arial" w:cs="Arial"/>
          <w:i/>
          <w:iCs/>
          <w:sz w:val="22"/>
          <w:szCs w:val="22"/>
          <w:lang w:val="id-ID"/>
        </w:rPr>
        <w:t>Bisnis.com</w:t>
      </w:r>
      <w:r w:rsidRPr="005B6132">
        <w:rPr>
          <w:rFonts w:ascii="Arial" w:hAnsi="Arial" w:cs="Arial"/>
          <w:sz w:val="22"/>
          <w:szCs w:val="22"/>
          <w:lang w:val="id-ID"/>
        </w:rPr>
        <w:t xml:space="preserve">. </w:t>
      </w:r>
      <w:hyperlink r:id="rId8" w:history="1">
        <w:r w:rsidRPr="005B6132">
          <w:rPr>
            <w:rStyle w:val="Hyperlink"/>
            <w:rFonts w:ascii="Arial" w:hAnsi="Arial" w:cs="Arial"/>
            <w:sz w:val="22"/>
            <w:szCs w:val="22"/>
            <w:lang w:val="id-ID"/>
          </w:rPr>
          <w:t>https://semarang.bisnis.com/read/20201119/536/1319860/semarang-sediakan-akses-penguatan-modal-umkm</w:t>
        </w:r>
      </w:hyperlink>
      <w:r w:rsidRPr="005B6132">
        <w:rPr>
          <w:rFonts w:ascii="Arial" w:hAnsi="Arial" w:cs="Arial"/>
          <w:sz w:val="22"/>
          <w:szCs w:val="22"/>
          <w:lang w:val="id-ID"/>
        </w:rPr>
        <w:t xml:space="preserve">. Diakses tanggal : 10 </w:t>
      </w:r>
      <w:r w:rsidR="00B13064">
        <w:rPr>
          <w:rFonts w:ascii="Arial" w:hAnsi="Arial" w:cs="Arial"/>
          <w:sz w:val="22"/>
          <w:szCs w:val="22"/>
          <w:lang w:val="en-US"/>
        </w:rPr>
        <w:t>D</w:t>
      </w:r>
      <w:proofErr w:type="spellStart"/>
      <w:r w:rsidRPr="005B6132">
        <w:rPr>
          <w:rFonts w:ascii="Arial" w:hAnsi="Arial" w:cs="Arial"/>
          <w:sz w:val="22"/>
          <w:szCs w:val="22"/>
          <w:lang w:val="id-ID"/>
        </w:rPr>
        <w:t>esember</w:t>
      </w:r>
      <w:proofErr w:type="spellEnd"/>
      <w:r w:rsidRPr="005B6132">
        <w:rPr>
          <w:rFonts w:ascii="Arial" w:hAnsi="Arial" w:cs="Arial"/>
          <w:sz w:val="22"/>
          <w:szCs w:val="22"/>
          <w:lang w:val="id-ID"/>
        </w:rPr>
        <w:t xml:space="preserve"> 2020</w:t>
      </w:r>
    </w:p>
    <w:p w14:paraId="5CD93674" w14:textId="3B4D7E8C" w:rsidR="004169D3" w:rsidRPr="005B6132" w:rsidRDefault="004169D3" w:rsidP="004169D3">
      <w:pPr>
        <w:ind w:left="567" w:hanging="567"/>
        <w:jc w:val="both"/>
        <w:rPr>
          <w:rFonts w:ascii="Arial" w:hAnsi="Arial" w:cs="Arial"/>
          <w:sz w:val="22"/>
          <w:szCs w:val="22"/>
          <w:lang w:val="id-ID"/>
        </w:rPr>
      </w:pPr>
      <w:proofErr w:type="spellStart"/>
      <w:r w:rsidRPr="005B6132">
        <w:rPr>
          <w:rFonts w:ascii="Arial" w:hAnsi="Arial" w:cs="Arial"/>
          <w:sz w:val="22"/>
          <w:szCs w:val="22"/>
          <w:lang w:val="id-ID"/>
        </w:rPr>
        <w:t>Kementrian</w:t>
      </w:r>
      <w:proofErr w:type="spellEnd"/>
      <w:r w:rsidRPr="005B6132">
        <w:rPr>
          <w:rFonts w:ascii="Arial" w:hAnsi="Arial" w:cs="Arial"/>
          <w:sz w:val="22"/>
          <w:szCs w:val="22"/>
          <w:lang w:val="id-ID"/>
        </w:rPr>
        <w:t xml:space="preserve"> Koperasi dan Usaha Kecil dan Menengah. (2017). Perkembangan Data Usaha Mikro, Kecil, Menengah (UMKM) dan Usaha Besar (UB) 2017-2018. </w:t>
      </w:r>
      <w:r w:rsidR="005A2666" w:rsidRPr="005B6132">
        <w:rPr>
          <w:rFonts w:ascii="Arial" w:hAnsi="Arial" w:cs="Arial"/>
          <w:i/>
          <w:iCs/>
          <w:sz w:val="22"/>
          <w:szCs w:val="22"/>
          <w:lang w:val="id-ID"/>
        </w:rPr>
        <w:t>www.depkop.go.id</w:t>
      </w:r>
      <w:r w:rsidR="005A2666" w:rsidRPr="005B6132">
        <w:rPr>
          <w:rFonts w:ascii="Arial" w:hAnsi="Arial" w:cs="Arial"/>
          <w:sz w:val="22"/>
          <w:szCs w:val="22"/>
          <w:lang w:val="id-ID"/>
        </w:rPr>
        <w:t>. Diakses tanggal : 10 Desember 2020</w:t>
      </w:r>
    </w:p>
    <w:p w14:paraId="1D5A2199" w14:textId="1ED72167" w:rsidR="00DD6F4F" w:rsidRPr="00DD6F4F" w:rsidRDefault="00DD6F4F" w:rsidP="00DD6F4F">
      <w:pPr>
        <w:ind w:left="567" w:hanging="567"/>
        <w:jc w:val="both"/>
        <w:rPr>
          <w:rFonts w:ascii="Arial" w:hAnsi="Arial" w:cs="Arial"/>
          <w:sz w:val="22"/>
          <w:szCs w:val="22"/>
          <w:lang w:val="id-ID"/>
        </w:rPr>
      </w:pPr>
      <w:proofErr w:type="spellStart"/>
      <w:r w:rsidRPr="00DD6F4F">
        <w:rPr>
          <w:rFonts w:ascii="Arial" w:hAnsi="Arial" w:cs="Arial"/>
          <w:sz w:val="22"/>
          <w:szCs w:val="22"/>
          <w:lang w:val="id-ID"/>
        </w:rPr>
        <w:t>Kotler</w:t>
      </w:r>
      <w:proofErr w:type="spellEnd"/>
      <w:r w:rsidRPr="00DD6F4F">
        <w:rPr>
          <w:rFonts w:ascii="Arial" w:hAnsi="Arial" w:cs="Arial"/>
          <w:sz w:val="22"/>
          <w:szCs w:val="22"/>
          <w:lang w:val="id-ID"/>
        </w:rPr>
        <w:t xml:space="preserve">, P., </w:t>
      </w:r>
      <w:proofErr w:type="spellStart"/>
      <w:r w:rsidRPr="00DD6F4F">
        <w:rPr>
          <w:rFonts w:ascii="Arial" w:hAnsi="Arial" w:cs="Arial"/>
          <w:sz w:val="22"/>
          <w:szCs w:val="22"/>
          <w:lang w:val="id-ID"/>
        </w:rPr>
        <w:t>Keller</w:t>
      </w:r>
      <w:proofErr w:type="spellEnd"/>
      <w:r w:rsidRPr="00DD6F4F">
        <w:rPr>
          <w:rFonts w:ascii="Arial" w:hAnsi="Arial" w:cs="Arial"/>
          <w:sz w:val="22"/>
          <w:szCs w:val="22"/>
          <w:lang w:val="id-ID"/>
        </w:rPr>
        <w:t xml:space="preserve">, K. L., Ang, S. H., Tan, C. T., &amp; </w:t>
      </w:r>
      <w:proofErr w:type="spellStart"/>
      <w:r w:rsidRPr="00DD6F4F">
        <w:rPr>
          <w:rFonts w:ascii="Arial" w:hAnsi="Arial" w:cs="Arial"/>
          <w:sz w:val="22"/>
          <w:szCs w:val="22"/>
          <w:lang w:val="id-ID"/>
        </w:rPr>
        <w:t>Leong</w:t>
      </w:r>
      <w:proofErr w:type="spellEnd"/>
      <w:r w:rsidRPr="00DD6F4F">
        <w:rPr>
          <w:rFonts w:ascii="Arial" w:hAnsi="Arial" w:cs="Arial"/>
          <w:sz w:val="22"/>
          <w:szCs w:val="22"/>
          <w:lang w:val="id-ID"/>
        </w:rPr>
        <w:t xml:space="preserve">, S. M. (2018). </w:t>
      </w:r>
      <w:proofErr w:type="spellStart"/>
      <w:r w:rsidRPr="00DD6F4F">
        <w:rPr>
          <w:rFonts w:ascii="Arial" w:hAnsi="Arial" w:cs="Arial"/>
          <w:i/>
          <w:iCs/>
          <w:sz w:val="22"/>
          <w:szCs w:val="22"/>
          <w:lang w:val="id-ID"/>
        </w:rPr>
        <w:t>Marketing</w:t>
      </w:r>
      <w:proofErr w:type="spellEnd"/>
      <w:r w:rsidRPr="00DD6F4F">
        <w:rPr>
          <w:rFonts w:ascii="Arial" w:hAnsi="Arial" w:cs="Arial"/>
          <w:i/>
          <w:iCs/>
          <w:sz w:val="22"/>
          <w:szCs w:val="22"/>
          <w:lang w:val="id-ID"/>
        </w:rPr>
        <w:t xml:space="preserve"> </w:t>
      </w:r>
      <w:proofErr w:type="spellStart"/>
      <w:r w:rsidRPr="00DD6F4F">
        <w:rPr>
          <w:rFonts w:ascii="Arial" w:hAnsi="Arial" w:cs="Arial"/>
          <w:i/>
          <w:iCs/>
          <w:sz w:val="22"/>
          <w:szCs w:val="22"/>
          <w:lang w:val="id-ID"/>
        </w:rPr>
        <w:t>management</w:t>
      </w:r>
      <w:proofErr w:type="spellEnd"/>
      <w:r w:rsidRPr="00DD6F4F">
        <w:rPr>
          <w:rFonts w:ascii="Arial" w:hAnsi="Arial" w:cs="Arial"/>
          <w:i/>
          <w:iCs/>
          <w:sz w:val="22"/>
          <w:szCs w:val="22"/>
          <w:lang w:val="id-ID"/>
        </w:rPr>
        <w:t xml:space="preserve">: </w:t>
      </w:r>
      <w:proofErr w:type="spellStart"/>
      <w:r w:rsidRPr="00DD6F4F">
        <w:rPr>
          <w:rFonts w:ascii="Arial" w:hAnsi="Arial" w:cs="Arial"/>
          <w:i/>
          <w:iCs/>
          <w:sz w:val="22"/>
          <w:szCs w:val="22"/>
          <w:lang w:val="id-ID"/>
        </w:rPr>
        <w:t>an</w:t>
      </w:r>
      <w:proofErr w:type="spellEnd"/>
      <w:r w:rsidRPr="00DD6F4F">
        <w:rPr>
          <w:rFonts w:ascii="Arial" w:hAnsi="Arial" w:cs="Arial"/>
          <w:i/>
          <w:iCs/>
          <w:sz w:val="22"/>
          <w:szCs w:val="22"/>
          <w:lang w:val="id-ID"/>
        </w:rPr>
        <w:t xml:space="preserve"> Asian </w:t>
      </w:r>
      <w:proofErr w:type="spellStart"/>
      <w:r w:rsidRPr="00DD6F4F">
        <w:rPr>
          <w:rFonts w:ascii="Arial" w:hAnsi="Arial" w:cs="Arial"/>
          <w:i/>
          <w:iCs/>
          <w:sz w:val="22"/>
          <w:szCs w:val="22"/>
          <w:lang w:val="id-ID"/>
        </w:rPr>
        <w:t>perspective</w:t>
      </w:r>
      <w:proofErr w:type="spellEnd"/>
      <w:r>
        <w:rPr>
          <w:rFonts w:ascii="Arial" w:hAnsi="Arial" w:cs="Arial"/>
          <w:sz w:val="22"/>
          <w:szCs w:val="22"/>
          <w:lang w:val="en-US"/>
        </w:rPr>
        <w:t>. New York:</w:t>
      </w:r>
      <w:r w:rsidRPr="00DD6F4F">
        <w:rPr>
          <w:rFonts w:ascii="Arial" w:hAnsi="Arial" w:cs="Arial"/>
          <w:sz w:val="22"/>
          <w:szCs w:val="22"/>
          <w:lang w:val="id-ID"/>
        </w:rPr>
        <w:t xml:space="preserve"> </w:t>
      </w:r>
      <w:proofErr w:type="spellStart"/>
      <w:r w:rsidRPr="00DD6F4F">
        <w:rPr>
          <w:rFonts w:ascii="Arial" w:hAnsi="Arial" w:cs="Arial"/>
          <w:sz w:val="22"/>
          <w:szCs w:val="22"/>
          <w:lang w:val="id-ID"/>
        </w:rPr>
        <w:t>Pearson</w:t>
      </w:r>
      <w:proofErr w:type="spellEnd"/>
      <w:r w:rsidRPr="00DD6F4F">
        <w:rPr>
          <w:rFonts w:ascii="Arial" w:hAnsi="Arial" w:cs="Arial"/>
          <w:sz w:val="22"/>
          <w:szCs w:val="22"/>
          <w:lang w:val="id-ID"/>
        </w:rPr>
        <w:t>.</w:t>
      </w:r>
    </w:p>
    <w:p w14:paraId="26FC9455" w14:textId="7B097D70" w:rsidR="006B4F26" w:rsidRPr="005B6132" w:rsidRDefault="006B4F26" w:rsidP="00DD6F4F">
      <w:pPr>
        <w:ind w:left="567" w:hanging="567"/>
        <w:jc w:val="both"/>
        <w:rPr>
          <w:rFonts w:ascii="Arial" w:hAnsi="Arial" w:cs="Arial"/>
          <w:sz w:val="22"/>
          <w:szCs w:val="22"/>
          <w:lang w:val="id-ID"/>
        </w:rPr>
      </w:pPr>
      <w:r w:rsidRPr="005B6132">
        <w:rPr>
          <w:rFonts w:ascii="Arial" w:hAnsi="Arial" w:cs="Arial"/>
          <w:sz w:val="22"/>
          <w:szCs w:val="22"/>
          <w:lang w:val="id-ID"/>
        </w:rPr>
        <w:t xml:space="preserve">Mukhtar, S., &amp; </w:t>
      </w:r>
      <w:proofErr w:type="spellStart"/>
      <w:r w:rsidRPr="005B6132">
        <w:rPr>
          <w:rFonts w:ascii="Arial" w:hAnsi="Arial" w:cs="Arial"/>
          <w:sz w:val="22"/>
          <w:szCs w:val="22"/>
          <w:lang w:val="id-ID"/>
        </w:rPr>
        <w:t>Nurif</w:t>
      </w:r>
      <w:proofErr w:type="spellEnd"/>
      <w:r w:rsidRPr="005B6132">
        <w:rPr>
          <w:rFonts w:ascii="Arial" w:hAnsi="Arial" w:cs="Arial"/>
          <w:sz w:val="22"/>
          <w:szCs w:val="22"/>
          <w:lang w:val="id-ID"/>
        </w:rPr>
        <w:t xml:space="preserve">, M. (2015). Peranan </w:t>
      </w:r>
      <w:proofErr w:type="spellStart"/>
      <w:r w:rsidRPr="005B6132">
        <w:rPr>
          <w:rFonts w:ascii="Arial" w:hAnsi="Arial" w:cs="Arial"/>
          <w:sz w:val="22"/>
          <w:szCs w:val="22"/>
          <w:lang w:val="id-ID"/>
        </w:rPr>
        <w:t>packaging</w:t>
      </w:r>
      <w:proofErr w:type="spellEnd"/>
      <w:r w:rsidRPr="005B6132">
        <w:rPr>
          <w:rFonts w:ascii="Arial" w:hAnsi="Arial" w:cs="Arial"/>
          <w:sz w:val="22"/>
          <w:szCs w:val="22"/>
          <w:lang w:val="id-ID"/>
        </w:rPr>
        <w:t xml:space="preserve"> dalam meningkatkan hasil produksi terhadap konsumen. JURNAL SOSIAL HUMANIORA (JSH), 8(2), 181-191.</w:t>
      </w:r>
    </w:p>
    <w:p w14:paraId="16E375E0" w14:textId="49FB60AD" w:rsidR="005A2666" w:rsidRPr="00B13064" w:rsidRDefault="005A2666" w:rsidP="004169D3">
      <w:pPr>
        <w:ind w:left="567" w:hanging="567"/>
        <w:jc w:val="both"/>
        <w:rPr>
          <w:rFonts w:ascii="Arial" w:hAnsi="Arial" w:cs="Arial"/>
          <w:sz w:val="22"/>
          <w:szCs w:val="22"/>
          <w:lang w:val="id-ID"/>
        </w:rPr>
      </w:pPr>
      <w:r w:rsidRPr="005B6132">
        <w:rPr>
          <w:rFonts w:ascii="Arial" w:hAnsi="Arial" w:cs="Arial"/>
          <w:sz w:val="22"/>
          <w:szCs w:val="22"/>
          <w:lang w:val="id-ID"/>
        </w:rPr>
        <w:lastRenderedPageBreak/>
        <w:t>Prasetyo, P. E. (2008). Peran usaha mikro kecil dan menengah (</w:t>
      </w:r>
      <w:proofErr w:type="spellStart"/>
      <w:r w:rsidRPr="005B6132">
        <w:rPr>
          <w:rFonts w:ascii="Arial" w:hAnsi="Arial" w:cs="Arial"/>
          <w:sz w:val="22"/>
          <w:szCs w:val="22"/>
          <w:lang w:val="id-ID"/>
        </w:rPr>
        <w:t>umkm</w:t>
      </w:r>
      <w:proofErr w:type="spellEnd"/>
      <w:r w:rsidRPr="005B6132">
        <w:rPr>
          <w:rFonts w:ascii="Arial" w:hAnsi="Arial" w:cs="Arial"/>
          <w:sz w:val="22"/>
          <w:szCs w:val="22"/>
          <w:lang w:val="id-ID"/>
        </w:rPr>
        <w:t xml:space="preserve">) dalam kebijakan </w:t>
      </w:r>
      <w:r w:rsidRPr="00B13064">
        <w:rPr>
          <w:rFonts w:ascii="Arial" w:hAnsi="Arial" w:cs="Arial"/>
          <w:sz w:val="22"/>
          <w:szCs w:val="22"/>
          <w:lang w:val="id-ID"/>
        </w:rPr>
        <w:t xml:space="preserve">penanggulangan kemiskinan dan pengangguran. </w:t>
      </w:r>
      <w:proofErr w:type="spellStart"/>
      <w:r w:rsidRPr="00B13064">
        <w:rPr>
          <w:rFonts w:ascii="Arial" w:hAnsi="Arial" w:cs="Arial"/>
          <w:sz w:val="22"/>
          <w:szCs w:val="22"/>
          <w:lang w:val="id-ID"/>
        </w:rPr>
        <w:t>Akmenika</w:t>
      </w:r>
      <w:proofErr w:type="spellEnd"/>
      <w:r w:rsidRPr="00B13064">
        <w:rPr>
          <w:rFonts w:ascii="Arial" w:hAnsi="Arial" w:cs="Arial"/>
          <w:sz w:val="22"/>
          <w:szCs w:val="22"/>
          <w:lang w:val="id-ID"/>
        </w:rPr>
        <w:t xml:space="preserve"> Upy, 2(1), p1-13.</w:t>
      </w:r>
    </w:p>
    <w:p w14:paraId="4BB8ABA2" w14:textId="64F357C4" w:rsidR="007E5CC4" w:rsidRPr="00B13064" w:rsidRDefault="007E5CC4" w:rsidP="004169D3">
      <w:pPr>
        <w:ind w:left="567" w:hanging="567"/>
        <w:jc w:val="both"/>
        <w:rPr>
          <w:rFonts w:ascii="Arial" w:hAnsi="Arial" w:cs="Arial"/>
          <w:sz w:val="22"/>
          <w:szCs w:val="22"/>
          <w:lang w:val="id-ID"/>
        </w:rPr>
      </w:pPr>
      <w:r w:rsidRPr="00B13064">
        <w:rPr>
          <w:rFonts w:ascii="Arial" w:hAnsi="Arial" w:cs="Arial"/>
          <w:sz w:val="22"/>
          <w:szCs w:val="22"/>
          <w:lang w:val="id-ID"/>
        </w:rPr>
        <w:t xml:space="preserve">Rahmawati, F. (2013). Pengemasan dan pelabelan. Materi Pelatihan </w:t>
      </w:r>
      <w:proofErr w:type="spellStart"/>
      <w:r w:rsidRPr="00B13064">
        <w:rPr>
          <w:rFonts w:ascii="Arial" w:hAnsi="Arial" w:cs="Arial"/>
          <w:sz w:val="22"/>
          <w:szCs w:val="22"/>
          <w:lang w:val="id-ID"/>
        </w:rPr>
        <w:t>Kewirausahaan</w:t>
      </w:r>
      <w:proofErr w:type="spellEnd"/>
      <w:r w:rsidRPr="00B13064">
        <w:rPr>
          <w:rFonts w:ascii="Arial" w:hAnsi="Arial" w:cs="Arial"/>
          <w:sz w:val="22"/>
          <w:szCs w:val="22"/>
          <w:lang w:val="id-ID"/>
        </w:rPr>
        <w:t xml:space="preserve"> bagi kelompok UPPKS.</w:t>
      </w:r>
    </w:p>
    <w:p w14:paraId="01C4B53B" w14:textId="2F711432" w:rsidR="00747271" w:rsidRPr="00B13064" w:rsidRDefault="00747271" w:rsidP="004169D3">
      <w:pPr>
        <w:ind w:left="567" w:hanging="567"/>
        <w:jc w:val="both"/>
        <w:rPr>
          <w:rFonts w:ascii="Arial" w:hAnsi="Arial" w:cs="Arial"/>
          <w:sz w:val="22"/>
          <w:szCs w:val="22"/>
          <w:lang w:val="id-ID"/>
        </w:rPr>
      </w:pPr>
      <w:proofErr w:type="spellStart"/>
      <w:r w:rsidRPr="00B13064">
        <w:rPr>
          <w:rFonts w:ascii="Arial" w:hAnsi="Arial" w:cs="Arial"/>
          <w:sz w:val="22"/>
          <w:szCs w:val="22"/>
          <w:lang w:val="id-ID"/>
        </w:rPr>
        <w:t>Robertson</w:t>
      </w:r>
      <w:proofErr w:type="spellEnd"/>
      <w:r w:rsidRPr="00B13064">
        <w:rPr>
          <w:rFonts w:ascii="Arial" w:hAnsi="Arial" w:cs="Arial"/>
          <w:sz w:val="22"/>
          <w:szCs w:val="22"/>
          <w:lang w:val="id-ID"/>
        </w:rPr>
        <w:t xml:space="preserve">, G. L. (2016). </w:t>
      </w:r>
      <w:r w:rsidRPr="00B13064">
        <w:rPr>
          <w:rFonts w:ascii="Arial" w:hAnsi="Arial" w:cs="Arial"/>
          <w:i/>
          <w:iCs/>
          <w:sz w:val="22"/>
          <w:szCs w:val="22"/>
          <w:lang w:val="id-ID"/>
        </w:rPr>
        <w:t xml:space="preserve">Food </w:t>
      </w:r>
      <w:proofErr w:type="spellStart"/>
      <w:r w:rsidRPr="00B13064">
        <w:rPr>
          <w:rFonts w:ascii="Arial" w:hAnsi="Arial" w:cs="Arial"/>
          <w:i/>
          <w:iCs/>
          <w:sz w:val="22"/>
          <w:szCs w:val="22"/>
          <w:lang w:val="id-ID"/>
        </w:rPr>
        <w:t>packaging</w:t>
      </w:r>
      <w:proofErr w:type="spellEnd"/>
      <w:r w:rsidRPr="00B13064">
        <w:rPr>
          <w:rFonts w:ascii="Arial" w:hAnsi="Arial" w:cs="Arial"/>
          <w:i/>
          <w:iCs/>
          <w:sz w:val="22"/>
          <w:szCs w:val="22"/>
          <w:lang w:val="id-ID"/>
        </w:rPr>
        <w:t xml:space="preserve">: </w:t>
      </w:r>
      <w:proofErr w:type="spellStart"/>
      <w:r w:rsidRPr="00B13064">
        <w:rPr>
          <w:rFonts w:ascii="Arial" w:hAnsi="Arial" w:cs="Arial"/>
          <w:i/>
          <w:iCs/>
          <w:sz w:val="22"/>
          <w:szCs w:val="22"/>
          <w:lang w:val="id-ID"/>
        </w:rPr>
        <w:t>principles</w:t>
      </w:r>
      <w:proofErr w:type="spellEnd"/>
      <w:r w:rsidRPr="00B13064">
        <w:rPr>
          <w:rFonts w:ascii="Arial" w:hAnsi="Arial" w:cs="Arial"/>
          <w:i/>
          <w:iCs/>
          <w:sz w:val="22"/>
          <w:szCs w:val="22"/>
          <w:lang w:val="id-ID"/>
        </w:rPr>
        <w:t xml:space="preserve"> </w:t>
      </w:r>
      <w:proofErr w:type="spellStart"/>
      <w:r w:rsidRPr="00B13064">
        <w:rPr>
          <w:rFonts w:ascii="Arial" w:hAnsi="Arial" w:cs="Arial"/>
          <w:i/>
          <w:iCs/>
          <w:sz w:val="22"/>
          <w:szCs w:val="22"/>
          <w:lang w:val="id-ID"/>
        </w:rPr>
        <w:t>and</w:t>
      </w:r>
      <w:proofErr w:type="spellEnd"/>
      <w:r w:rsidRPr="00B13064">
        <w:rPr>
          <w:rFonts w:ascii="Arial" w:hAnsi="Arial" w:cs="Arial"/>
          <w:i/>
          <w:iCs/>
          <w:sz w:val="22"/>
          <w:szCs w:val="22"/>
          <w:lang w:val="id-ID"/>
        </w:rPr>
        <w:t xml:space="preserve"> </w:t>
      </w:r>
      <w:proofErr w:type="spellStart"/>
      <w:r w:rsidRPr="00B13064">
        <w:rPr>
          <w:rFonts w:ascii="Arial" w:hAnsi="Arial" w:cs="Arial"/>
          <w:i/>
          <w:iCs/>
          <w:sz w:val="22"/>
          <w:szCs w:val="22"/>
          <w:lang w:val="id-ID"/>
        </w:rPr>
        <w:t>practice</w:t>
      </w:r>
      <w:proofErr w:type="spellEnd"/>
      <w:r w:rsidRPr="00B13064">
        <w:rPr>
          <w:rFonts w:ascii="Arial" w:hAnsi="Arial" w:cs="Arial"/>
          <w:sz w:val="22"/>
          <w:szCs w:val="22"/>
          <w:lang w:val="id-ID"/>
        </w:rPr>
        <w:t xml:space="preserve">. CRC </w:t>
      </w:r>
      <w:proofErr w:type="spellStart"/>
      <w:r w:rsidRPr="00B13064">
        <w:rPr>
          <w:rFonts w:ascii="Arial" w:hAnsi="Arial" w:cs="Arial"/>
          <w:sz w:val="22"/>
          <w:szCs w:val="22"/>
          <w:lang w:val="id-ID"/>
        </w:rPr>
        <w:t>press</w:t>
      </w:r>
      <w:proofErr w:type="spellEnd"/>
      <w:r w:rsidRPr="00B13064">
        <w:rPr>
          <w:rFonts w:ascii="Arial" w:hAnsi="Arial" w:cs="Arial"/>
          <w:sz w:val="22"/>
          <w:szCs w:val="22"/>
          <w:lang w:val="id-ID"/>
        </w:rPr>
        <w:t>.</w:t>
      </w:r>
    </w:p>
    <w:p w14:paraId="20209663" w14:textId="23860199" w:rsidR="00D5582D" w:rsidRPr="00B13064" w:rsidRDefault="00D5582D" w:rsidP="004169D3">
      <w:pPr>
        <w:ind w:left="567" w:hanging="567"/>
        <w:jc w:val="both"/>
        <w:rPr>
          <w:rFonts w:ascii="Arial" w:hAnsi="Arial" w:cs="Arial"/>
          <w:sz w:val="22"/>
          <w:szCs w:val="22"/>
          <w:lang w:val="id-ID"/>
        </w:rPr>
      </w:pPr>
      <w:proofErr w:type="spellStart"/>
      <w:r w:rsidRPr="00B13064">
        <w:rPr>
          <w:rFonts w:ascii="Arial" w:hAnsi="Arial" w:cs="Arial"/>
          <w:sz w:val="22"/>
          <w:szCs w:val="22"/>
          <w:lang w:val="id-ID"/>
        </w:rPr>
        <w:t>Roncarelli</w:t>
      </w:r>
      <w:proofErr w:type="spellEnd"/>
      <w:r w:rsidRPr="00B13064">
        <w:rPr>
          <w:rFonts w:ascii="Arial" w:hAnsi="Arial" w:cs="Arial"/>
          <w:sz w:val="22"/>
          <w:szCs w:val="22"/>
          <w:lang w:val="id-ID"/>
        </w:rPr>
        <w:t xml:space="preserve">, S., &amp; </w:t>
      </w:r>
      <w:proofErr w:type="spellStart"/>
      <w:r w:rsidRPr="00B13064">
        <w:rPr>
          <w:rFonts w:ascii="Arial" w:hAnsi="Arial" w:cs="Arial"/>
          <w:sz w:val="22"/>
          <w:szCs w:val="22"/>
          <w:lang w:val="id-ID"/>
        </w:rPr>
        <w:t>Ellicott</w:t>
      </w:r>
      <w:proofErr w:type="spellEnd"/>
      <w:r w:rsidRPr="00B13064">
        <w:rPr>
          <w:rFonts w:ascii="Arial" w:hAnsi="Arial" w:cs="Arial"/>
          <w:sz w:val="22"/>
          <w:szCs w:val="22"/>
          <w:lang w:val="id-ID"/>
        </w:rPr>
        <w:t xml:space="preserve">, C. (2010). </w:t>
      </w:r>
      <w:proofErr w:type="spellStart"/>
      <w:r w:rsidRPr="00B13064">
        <w:rPr>
          <w:rFonts w:ascii="Arial" w:hAnsi="Arial" w:cs="Arial"/>
          <w:sz w:val="22"/>
          <w:szCs w:val="22"/>
          <w:lang w:val="id-ID"/>
        </w:rPr>
        <w:t>Packaging</w:t>
      </w:r>
      <w:proofErr w:type="spellEnd"/>
      <w:r w:rsidRPr="00B13064">
        <w:rPr>
          <w:rFonts w:ascii="Arial" w:hAnsi="Arial" w:cs="Arial"/>
          <w:sz w:val="22"/>
          <w:szCs w:val="22"/>
          <w:lang w:val="id-ID"/>
        </w:rPr>
        <w:t xml:space="preserve"> </w:t>
      </w:r>
      <w:proofErr w:type="spellStart"/>
      <w:r w:rsidRPr="00B13064">
        <w:rPr>
          <w:rFonts w:ascii="Arial" w:hAnsi="Arial" w:cs="Arial"/>
          <w:sz w:val="22"/>
          <w:szCs w:val="22"/>
          <w:lang w:val="id-ID"/>
        </w:rPr>
        <w:t>essentials</w:t>
      </w:r>
      <w:proofErr w:type="spellEnd"/>
      <w:r w:rsidRPr="00B13064">
        <w:rPr>
          <w:rFonts w:ascii="Arial" w:hAnsi="Arial" w:cs="Arial"/>
          <w:sz w:val="22"/>
          <w:szCs w:val="22"/>
          <w:lang w:val="id-ID"/>
        </w:rPr>
        <w:t xml:space="preserve">: 100 </w:t>
      </w:r>
      <w:proofErr w:type="spellStart"/>
      <w:r w:rsidRPr="00B13064">
        <w:rPr>
          <w:rFonts w:ascii="Arial" w:hAnsi="Arial" w:cs="Arial"/>
          <w:sz w:val="22"/>
          <w:szCs w:val="22"/>
          <w:lang w:val="id-ID"/>
        </w:rPr>
        <w:t>design</w:t>
      </w:r>
      <w:proofErr w:type="spellEnd"/>
      <w:r w:rsidRPr="00B13064">
        <w:rPr>
          <w:rFonts w:ascii="Arial" w:hAnsi="Arial" w:cs="Arial"/>
          <w:sz w:val="22"/>
          <w:szCs w:val="22"/>
          <w:lang w:val="id-ID"/>
        </w:rPr>
        <w:t xml:space="preserve"> </w:t>
      </w:r>
      <w:proofErr w:type="spellStart"/>
      <w:r w:rsidRPr="00B13064">
        <w:rPr>
          <w:rFonts w:ascii="Arial" w:hAnsi="Arial" w:cs="Arial"/>
          <w:sz w:val="22"/>
          <w:szCs w:val="22"/>
          <w:lang w:val="id-ID"/>
        </w:rPr>
        <w:t>principles</w:t>
      </w:r>
      <w:proofErr w:type="spellEnd"/>
      <w:r w:rsidRPr="00B13064">
        <w:rPr>
          <w:rFonts w:ascii="Arial" w:hAnsi="Arial" w:cs="Arial"/>
          <w:sz w:val="22"/>
          <w:szCs w:val="22"/>
          <w:lang w:val="id-ID"/>
        </w:rPr>
        <w:t xml:space="preserve"> </w:t>
      </w:r>
      <w:proofErr w:type="spellStart"/>
      <w:r w:rsidRPr="00B13064">
        <w:rPr>
          <w:rFonts w:ascii="Arial" w:hAnsi="Arial" w:cs="Arial"/>
          <w:sz w:val="22"/>
          <w:szCs w:val="22"/>
          <w:lang w:val="id-ID"/>
        </w:rPr>
        <w:t>for</w:t>
      </w:r>
      <w:proofErr w:type="spellEnd"/>
      <w:r w:rsidRPr="00B13064">
        <w:rPr>
          <w:rFonts w:ascii="Arial" w:hAnsi="Arial" w:cs="Arial"/>
          <w:sz w:val="22"/>
          <w:szCs w:val="22"/>
          <w:lang w:val="id-ID"/>
        </w:rPr>
        <w:t xml:space="preserve"> </w:t>
      </w:r>
      <w:proofErr w:type="spellStart"/>
      <w:r w:rsidRPr="00B13064">
        <w:rPr>
          <w:rFonts w:ascii="Arial" w:hAnsi="Arial" w:cs="Arial"/>
          <w:sz w:val="22"/>
          <w:szCs w:val="22"/>
          <w:lang w:val="id-ID"/>
        </w:rPr>
        <w:t>creating</w:t>
      </w:r>
      <w:proofErr w:type="spellEnd"/>
      <w:r w:rsidRPr="00B13064">
        <w:rPr>
          <w:rFonts w:ascii="Arial" w:hAnsi="Arial" w:cs="Arial"/>
          <w:sz w:val="22"/>
          <w:szCs w:val="22"/>
          <w:lang w:val="id-ID"/>
        </w:rPr>
        <w:t xml:space="preserve"> </w:t>
      </w:r>
      <w:proofErr w:type="spellStart"/>
      <w:r w:rsidRPr="00B13064">
        <w:rPr>
          <w:rFonts w:ascii="Arial" w:hAnsi="Arial" w:cs="Arial"/>
          <w:sz w:val="22"/>
          <w:szCs w:val="22"/>
          <w:lang w:val="id-ID"/>
        </w:rPr>
        <w:t>packages</w:t>
      </w:r>
      <w:proofErr w:type="spellEnd"/>
      <w:r w:rsidRPr="00B13064">
        <w:rPr>
          <w:rFonts w:ascii="Arial" w:hAnsi="Arial" w:cs="Arial"/>
          <w:sz w:val="22"/>
          <w:szCs w:val="22"/>
          <w:lang w:val="id-ID"/>
        </w:rPr>
        <w:t xml:space="preserve">. </w:t>
      </w:r>
      <w:proofErr w:type="spellStart"/>
      <w:r w:rsidRPr="00B13064">
        <w:rPr>
          <w:rFonts w:ascii="Arial" w:hAnsi="Arial" w:cs="Arial"/>
          <w:sz w:val="22"/>
          <w:szCs w:val="22"/>
          <w:lang w:val="id-ID"/>
        </w:rPr>
        <w:t>Rockport</w:t>
      </w:r>
      <w:proofErr w:type="spellEnd"/>
      <w:r w:rsidRPr="00B13064">
        <w:rPr>
          <w:rFonts w:ascii="Arial" w:hAnsi="Arial" w:cs="Arial"/>
          <w:sz w:val="22"/>
          <w:szCs w:val="22"/>
          <w:lang w:val="id-ID"/>
        </w:rPr>
        <w:t xml:space="preserve"> </w:t>
      </w:r>
      <w:proofErr w:type="spellStart"/>
      <w:r w:rsidRPr="00B13064">
        <w:rPr>
          <w:rFonts w:ascii="Arial" w:hAnsi="Arial" w:cs="Arial"/>
          <w:sz w:val="22"/>
          <w:szCs w:val="22"/>
          <w:lang w:val="id-ID"/>
        </w:rPr>
        <w:t>Publishers</w:t>
      </w:r>
      <w:proofErr w:type="spellEnd"/>
      <w:r w:rsidRPr="00B13064">
        <w:rPr>
          <w:rFonts w:ascii="Arial" w:hAnsi="Arial" w:cs="Arial"/>
          <w:sz w:val="22"/>
          <w:szCs w:val="22"/>
          <w:lang w:val="id-ID"/>
        </w:rPr>
        <w:t>.</w:t>
      </w:r>
    </w:p>
    <w:p w14:paraId="77A133A4" w14:textId="5A1ACAC4" w:rsidR="00B13064" w:rsidRPr="00B13064" w:rsidRDefault="00B13064" w:rsidP="00B13064">
      <w:pPr>
        <w:ind w:left="567" w:hanging="567"/>
        <w:jc w:val="both"/>
        <w:rPr>
          <w:rFonts w:ascii="Arial" w:hAnsi="Arial" w:cs="Arial"/>
          <w:sz w:val="22"/>
          <w:szCs w:val="22"/>
          <w:lang w:val="id-ID"/>
        </w:rPr>
      </w:pPr>
      <w:r w:rsidRPr="00B13064">
        <w:rPr>
          <w:rFonts w:ascii="Arial" w:hAnsi="Arial" w:cs="Arial"/>
          <w:sz w:val="22"/>
          <w:szCs w:val="22"/>
          <w:lang w:val="en-US"/>
        </w:rPr>
        <w:t>Shopee</w:t>
      </w:r>
      <w:r w:rsidRPr="00B13064">
        <w:rPr>
          <w:rFonts w:ascii="Arial" w:hAnsi="Arial" w:cs="Arial"/>
          <w:sz w:val="22"/>
          <w:szCs w:val="22"/>
          <w:lang w:val="id-ID"/>
        </w:rPr>
        <w:t xml:space="preserve">. (2020). DAPURMAMI </w:t>
      </w:r>
      <w:proofErr w:type="spellStart"/>
      <w:r w:rsidRPr="00B13064">
        <w:rPr>
          <w:rFonts w:ascii="Arial" w:hAnsi="Arial" w:cs="Arial"/>
          <w:sz w:val="22"/>
          <w:szCs w:val="22"/>
          <w:lang w:val="id-ID"/>
        </w:rPr>
        <w:t>Toples</w:t>
      </w:r>
      <w:proofErr w:type="spellEnd"/>
      <w:r w:rsidRPr="00B13064">
        <w:rPr>
          <w:rFonts w:ascii="Arial" w:hAnsi="Arial" w:cs="Arial"/>
          <w:sz w:val="22"/>
          <w:szCs w:val="22"/>
          <w:lang w:val="id-ID"/>
        </w:rPr>
        <w:t xml:space="preserve"> Tabung Kaleng Mika Uk. 12oz 10oz 7oz Kue Kering </w:t>
      </w:r>
      <w:proofErr w:type="spellStart"/>
      <w:r w:rsidRPr="00B13064">
        <w:rPr>
          <w:rFonts w:ascii="Arial" w:hAnsi="Arial" w:cs="Arial"/>
          <w:sz w:val="22"/>
          <w:szCs w:val="22"/>
          <w:lang w:val="id-ID"/>
        </w:rPr>
        <w:t>Cookies</w:t>
      </w:r>
      <w:proofErr w:type="spellEnd"/>
      <w:r w:rsidRPr="00B13064">
        <w:rPr>
          <w:rFonts w:ascii="Arial" w:hAnsi="Arial" w:cs="Arial"/>
          <w:sz w:val="22"/>
          <w:szCs w:val="22"/>
          <w:lang w:val="id-ID"/>
        </w:rPr>
        <w:t xml:space="preserve"> Tempat Wadah. </w:t>
      </w:r>
      <w:r w:rsidRPr="00B13064">
        <w:rPr>
          <w:rFonts w:ascii="Arial" w:hAnsi="Arial" w:cs="Arial"/>
          <w:i/>
          <w:iCs/>
          <w:sz w:val="22"/>
          <w:szCs w:val="22"/>
          <w:lang w:val="en-US"/>
        </w:rPr>
        <w:t>Shopee</w:t>
      </w:r>
      <w:r w:rsidRPr="00B13064">
        <w:rPr>
          <w:rFonts w:ascii="Arial" w:hAnsi="Arial" w:cs="Arial"/>
          <w:i/>
          <w:iCs/>
          <w:sz w:val="22"/>
          <w:szCs w:val="22"/>
          <w:lang w:val="id-ID"/>
        </w:rPr>
        <w:t>.</w:t>
      </w:r>
      <w:proofErr w:type="spellStart"/>
      <w:r w:rsidRPr="00B13064">
        <w:rPr>
          <w:rFonts w:ascii="Arial" w:hAnsi="Arial" w:cs="Arial"/>
          <w:i/>
          <w:iCs/>
          <w:sz w:val="22"/>
          <w:szCs w:val="22"/>
          <w:lang w:val="id-ID"/>
        </w:rPr>
        <w:t>com</w:t>
      </w:r>
      <w:proofErr w:type="spellEnd"/>
      <w:r w:rsidRPr="00B13064">
        <w:rPr>
          <w:rFonts w:ascii="Arial" w:hAnsi="Arial" w:cs="Arial"/>
          <w:sz w:val="22"/>
          <w:szCs w:val="22"/>
          <w:lang w:val="id-ID"/>
        </w:rPr>
        <w:t>. https://shopee.co.id/DAPURMAMI-Toples-Tabung-Kaleng-Mika-Uk.-12oz-10oz-7oz-Kue-Kering-Cookies-Tempat-Wadah-</w:t>
      </w:r>
      <w:r w:rsidRPr="00B13064">
        <w:rPr>
          <w:rFonts w:ascii="Arial" w:hAnsi="Arial" w:cs="Arial"/>
          <w:sz w:val="22"/>
          <w:szCs w:val="22"/>
          <w:lang w:val="id-ID"/>
        </w:rPr>
        <w:t xml:space="preserve">i.145043656.2718654187. Diakses tanggal: 10 </w:t>
      </w:r>
      <w:r>
        <w:rPr>
          <w:rFonts w:ascii="Arial" w:hAnsi="Arial" w:cs="Arial"/>
          <w:sz w:val="22"/>
          <w:szCs w:val="22"/>
          <w:lang w:val="en-US"/>
        </w:rPr>
        <w:t>D</w:t>
      </w:r>
      <w:proofErr w:type="spellStart"/>
      <w:r w:rsidRPr="00B13064">
        <w:rPr>
          <w:rFonts w:ascii="Arial" w:hAnsi="Arial" w:cs="Arial"/>
          <w:sz w:val="22"/>
          <w:szCs w:val="22"/>
          <w:lang w:val="id-ID"/>
        </w:rPr>
        <w:t>esember</w:t>
      </w:r>
      <w:proofErr w:type="spellEnd"/>
      <w:r w:rsidRPr="00B13064">
        <w:rPr>
          <w:rFonts w:ascii="Arial" w:hAnsi="Arial" w:cs="Arial"/>
          <w:sz w:val="22"/>
          <w:szCs w:val="22"/>
          <w:lang w:val="id-ID"/>
        </w:rPr>
        <w:t xml:space="preserve"> 2020</w:t>
      </w:r>
    </w:p>
    <w:p w14:paraId="3C9539A1" w14:textId="68EC5601" w:rsidR="004169D3" w:rsidRPr="00B13064" w:rsidRDefault="004169D3" w:rsidP="004169D3">
      <w:pPr>
        <w:ind w:left="567" w:hanging="567"/>
        <w:jc w:val="both"/>
        <w:rPr>
          <w:rFonts w:ascii="Arial" w:hAnsi="Arial" w:cs="Arial"/>
          <w:sz w:val="22"/>
          <w:szCs w:val="22"/>
          <w:lang w:val="id-ID"/>
        </w:rPr>
      </w:pPr>
      <w:r w:rsidRPr="00B13064">
        <w:rPr>
          <w:rFonts w:ascii="Arial" w:hAnsi="Arial" w:cs="Arial"/>
          <w:sz w:val="22"/>
          <w:szCs w:val="22"/>
          <w:lang w:val="id-ID"/>
        </w:rPr>
        <w:t xml:space="preserve">Suyanto, S., &amp; Kurniawan, T. A. (2019). Faktor yang mempengaruhi tingkat kepercayaan penggunaan </w:t>
      </w:r>
      <w:proofErr w:type="spellStart"/>
      <w:r w:rsidRPr="00B13064">
        <w:rPr>
          <w:rFonts w:ascii="Arial" w:hAnsi="Arial" w:cs="Arial"/>
          <w:sz w:val="22"/>
          <w:szCs w:val="22"/>
          <w:lang w:val="id-ID"/>
        </w:rPr>
        <w:t>fintech</w:t>
      </w:r>
      <w:proofErr w:type="spellEnd"/>
      <w:r w:rsidRPr="00B13064">
        <w:rPr>
          <w:rFonts w:ascii="Arial" w:hAnsi="Arial" w:cs="Arial"/>
          <w:sz w:val="22"/>
          <w:szCs w:val="22"/>
          <w:lang w:val="id-ID"/>
        </w:rPr>
        <w:t xml:space="preserve"> pada UMKM dengan menggunakan </w:t>
      </w:r>
      <w:proofErr w:type="spellStart"/>
      <w:r w:rsidRPr="00B13064">
        <w:rPr>
          <w:rFonts w:ascii="Arial" w:hAnsi="Arial" w:cs="Arial"/>
          <w:sz w:val="22"/>
          <w:szCs w:val="22"/>
          <w:lang w:val="id-ID"/>
        </w:rPr>
        <w:t>technology</w:t>
      </w:r>
      <w:proofErr w:type="spellEnd"/>
      <w:r w:rsidRPr="00B13064">
        <w:rPr>
          <w:rFonts w:ascii="Arial" w:hAnsi="Arial" w:cs="Arial"/>
          <w:sz w:val="22"/>
          <w:szCs w:val="22"/>
          <w:lang w:val="id-ID"/>
        </w:rPr>
        <w:t xml:space="preserve"> </w:t>
      </w:r>
      <w:proofErr w:type="spellStart"/>
      <w:r w:rsidRPr="00B13064">
        <w:rPr>
          <w:rFonts w:ascii="Arial" w:hAnsi="Arial" w:cs="Arial"/>
          <w:sz w:val="22"/>
          <w:szCs w:val="22"/>
          <w:lang w:val="id-ID"/>
        </w:rPr>
        <w:t>acceptance</w:t>
      </w:r>
      <w:proofErr w:type="spellEnd"/>
      <w:r w:rsidRPr="00B13064">
        <w:rPr>
          <w:rFonts w:ascii="Arial" w:hAnsi="Arial" w:cs="Arial"/>
          <w:sz w:val="22"/>
          <w:szCs w:val="22"/>
          <w:lang w:val="id-ID"/>
        </w:rPr>
        <w:t xml:space="preserve"> model (TAM). </w:t>
      </w:r>
      <w:r w:rsidRPr="00B13064">
        <w:rPr>
          <w:rFonts w:ascii="Arial" w:hAnsi="Arial" w:cs="Arial"/>
          <w:i/>
          <w:iCs/>
          <w:sz w:val="22"/>
          <w:szCs w:val="22"/>
          <w:lang w:val="id-ID"/>
        </w:rPr>
        <w:t>AKMENIKA</w:t>
      </w:r>
      <w:r w:rsidRPr="00B13064">
        <w:rPr>
          <w:rFonts w:ascii="Arial" w:hAnsi="Arial" w:cs="Arial"/>
          <w:sz w:val="22"/>
          <w:szCs w:val="22"/>
          <w:lang w:val="id-ID"/>
        </w:rPr>
        <w:t>, 16(1).</w:t>
      </w:r>
    </w:p>
    <w:p w14:paraId="4DAC4B17" w14:textId="07FFBDBD" w:rsidR="00C96F71" w:rsidRPr="00B13064" w:rsidRDefault="00C96F71" w:rsidP="004169D3">
      <w:pPr>
        <w:ind w:left="567" w:hanging="567"/>
        <w:jc w:val="both"/>
        <w:rPr>
          <w:rFonts w:ascii="Arial" w:hAnsi="Arial" w:cs="Arial"/>
          <w:sz w:val="22"/>
          <w:szCs w:val="22"/>
          <w:lang w:val="id-ID"/>
        </w:rPr>
      </w:pPr>
      <w:r w:rsidRPr="00B13064">
        <w:rPr>
          <w:rFonts w:ascii="Arial" w:hAnsi="Arial" w:cs="Arial"/>
          <w:sz w:val="22"/>
          <w:szCs w:val="22"/>
          <w:lang w:val="id-ID"/>
        </w:rPr>
        <w:t xml:space="preserve">Wahyudi, E. N., Utomo, A. P., &amp; Mariana, N. (2019). PENGELOMPOKAN JENIS USAHA UMKM KOTA SEMARANG DALAM RANGKA PROSES PEMBINAAN DAN PENDAMPINGAN UNTUK PENGEMBANGAN USAHA DENGAN TEKNIK DATA MINING. </w:t>
      </w:r>
      <w:r w:rsidRPr="00B13064">
        <w:rPr>
          <w:rFonts w:ascii="Arial" w:hAnsi="Arial" w:cs="Arial"/>
          <w:i/>
          <w:iCs/>
          <w:sz w:val="22"/>
          <w:szCs w:val="22"/>
          <w:lang w:val="id-ID"/>
        </w:rPr>
        <w:t>Dinamik</w:t>
      </w:r>
      <w:r w:rsidRPr="00B13064">
        <w:rPr>
          <w:rFonts w:ascii="Arial" w:hAnsi="Arial" w:cs="Arial"/>
          <w:sz w:val="22"/>
          <w:szCs w:val="22"/>
          <w:lang w:val="id-ID"/>
        </w:rPr>
        <w:t>, 24(1), 13-20.</w:t>
      </w:r>
    </w:p>
    <w:p w14:paraId="2C3F8036" w14:textId="7FDC57B3" w:rsidR="00C9487C" w:rsidRPr="00C9487C" w:rsidRDefault="00C9487C" w:rsidP="00C9487C">
      <w:pPr>
        <w:ind w:left="567" w:hanging="567"/>
        <w:jc w:val="both"/>
        <w:rPr>
          <w:rFonts w:ascii="Arial" w:hAnsi="Arial" w:cs="Arial"/>
          <w:sz w:val="22"/>
          <w:szCs w:val="22"/>
          <w:lang w:val="id-ID"/>
        </w:rPr>
      </w:pPr>
      <w:r w:rsidRPr="00B13064">
        <w:rPr>
          <w:rFonts w:ascii="Arial" w:hAnsi="Arial" w:cs="Arial"/>
          <w:sz w:val="22"/>
          <w:szCs w:val="22"/>
          <w:lang w:val="en-US"/>
        </w:rPr>
        <w:t>Wirapax.com</w:t>
      </w:r>
      <w:r w:rsidRPr="00B13064">
        <w:rPr>
          <w:rFonts w:ascii="Arial" w:hAnsi="Arial" w:cs="Arial"/>
          <w:sz w:val="22"/>
          <w:szCs w:val="22"/>
          <w:lang w:val="id-ID"/>
        </w:rPr>
        <w:t xml:space="preserve">. (2020). </w:t>
      </w:r>
      <w:proofErr w:type="spellStart"/>
      <w:r w:rsidRPr="00B13064">
        <w:rPr>
          <w:rFonts w:ascii="Arial" w:hAnsi="Arial" w:cs="Arial"/>
          <w:sz w:val="22"/>
          <w:szCs w:val="22"/>
          <w:lang w:val="en-US"/>
        </w:rPr>
        <w:t>Kemasan</w:t>
      </w:r>
      <w:proofErr w:type="spellEnd"/>
      <w:r w:rsidRPr="00B13064">
        <w:rPr>
          <w:rFonts w:ascii="Arial" w:hAnsi="Arial" w:cs="Arial"/>
          <w:sz w:val="22"/>
          <w:szCs w:val="22"/>
          <w:lang w:val="en-US"/>
        </w:rPr>
        <w:t xml:space="preserve"> </w:t>
      </w:r>
      <w:proofErr w:type="spellStart"/>
      <w:r w:rsidRPr="00B13064">
        <w:rPr>
          <w:rFonts w:ascii="Arial" w:hAnsi="Arial" w:cs="Arial"/>
          <w:sz w:val="22"/>
          <w:szCs w:val="22"/>
          <w:lang w:val="en-US"/>
        </w:rPr>
        <w:t>Makanan</w:t>
      </w:r>
      <w:proofErr w:type="spellEnd"/>
      <w:r w:rsidRPr="00B13064">
        <w:rPr>
          <w:rFonts w:ascii="Arial" w:hAnsi="Arial" w:cs="Arial"/>
          <w:sz w:val="22"/>
          <w:szCs w:val="22"/>
          <w:lang w:val="id-ID"/>
        </w:rPr>
        <w:t xml:space="preserve">. </w:t>
      </w:r>
      <w:proofErr w:type="spellStart"/>
      <w:r w:rsidRPr="00B13064">
        <w:rPr>
          <w:rFonts w:ascii="Arial" w:hAnsi="Arial" w:cs="Arial"/>
          <w:i/>
          <w:iCs/>
          <w:sz w:val="22"/>
          <w:szCs w:val="22"/>
          <w:lang w:val="en-US"/>
        </w:rPr>
        <w:t>Wirapax</w:t>
      </w:r>
      <w:proofErr w:type="spellEnd"/>
      <w:r w:rsidRPr="00B13064">
        <w:rPr>
          <w:rFonts w:ascii="Arial" w:hAnsi="Arial" w:cs="Arial"/>
          <w:i/>
          <w:iCs/>
          <w:sz w:val="22"/>
          <w:szCs w:val="22"/>
          <w:lang w:val="id-ID"/>
        </w:rPr>
        <w:t>.</w:t>
      </w:r>
      <w:proofErr w:type="spellStart"/>
      <w:r w:rsidRPr="00B13064">
        <w:rPr>
          <w:rFonts w:ascii="Arial" w:hAnsi="Arial" w:cs="Arial"/>
          <w:i/>
          <w:iCs/>
          <w:sz w:val="22"/>
          <w:szCs w:val="22"/>
          <w:lang w:val="id-ID"/>
        </w:rPr>
        <w:t>com</w:t>
      </w:r>
      <w:proofErr w:type="spellEnd"/>
      <w:r w:rsidRPr="00B13064">
        <w:rPr>
          <w:rFonts w:ascii="Arial" w:hAnsi="Arial" w:cs="Arial"/>
          <w:sz w:val="22"/>
          <w:szCs w:val="22"/>
          <w:lang w:val="id-ID"/>
        </w:rPr>
        <w:t xml:space="preserve">. https://wirapax.com/product-category/plastik-kemasan/kemasan-makanan/. Diakses tanggal: 10 </w:t>
      </w:r>
      <w:r w:rsidR="00B13064">
        <w:rPr>
          <w:rFonts w:ascii="Arial" w:hAnsi="Arial" w:cs="Arial"/>
          <w:sz w:val="22"/>
          <w:szCs w:val="22"/>
          <w:lang w:val="en-US"/>
        </w:rPr>
        <w:t>D</w:t>
      </w:r>
      <w:proofErr w:type="spellStart"/>
      <w:r w:rsidRPr="00B13064">
        <w:rPr>
          <w:rFonts w:ascii="Arial" w:hAnsi="Arial" w:cs="Arial"/>
          <w:sz w:val="22"/>
          <w:szCs w:val="22"/>
          <w:lang w:val="id-ID"/>
        </w:rPr>
        <w:t>esember</w:t>
      </w:r>
      <w:proofErr w:type="spellEnd"/>
      <w:r w:rsidRPr="00C9487C">
        <w:rPr>
          <w:rFonts w:ascii="Arial" w:hAnsi="Arial" w:cs="Arial"/>
          <w:sz w:val="22"/>
          <w:szCs w:val="22"/>
          <w:lang w:val="id-ID"/>
        </w:rPr>
        <w:t xml:space="preserve"> 2020</w:t>
      </w:r>
    </w:p>
    <w:p w14:paraId="2D9D923B" w14:textId="77777777" w:rsidR="00C361C0" w:rsidRDefault="00C361C0" w:rsidP="004169D3">
      <w:pPr>
        <w:ind w:left="567" w:hanging="567"/>
        <w:jc w:val="both"/>
        <w:rPr>
          <w:rFonts w:ascii="Arial" w:hAnsi="Arial" w:cs="Arial"/>
          <w:sz w:val="22"/>
          <w:szCs w:val="22"/>
          <w:lang w:val="id-ID"/>
        </w:rPr>
        <w:sectPr w:rsidR="00C361C0" w:rsidSect="00C361C0">
          <w:type w:val="continuous"/>
          <w:pgSz w:w="11900" w:h="16840"/>
          <w:pgMar w:top="1440" w:right="1440" w:bottom="1440" w:left="1440" w:header="708" w:footer="708" w:gutter="0"/>
          <w:cols w:num="2" w:space="708"/>
          <w:docGrid w:linePitch="360"/>
        </w:sectPr>
      </w:pPr>
    </w:p>
    <w:p w14:paraId="791EC383" w14:textId="501E1878" w:rsidR="00C9487C" w:rsidRPr="00C9487C" w:rsidRDefault="00C9487C" w:rsidP="004169D3">
      <w:pPr>
        <w:ind w:left="567" w:hanging="567"/>
        <w:jc w:val="both"/>
        <w:rPr>
          <w:rFonts w:ascii="Arial" w:hAnsi="Arial" w:cs="Arial"/>
          <w:sz w:val="22"/>
          <w:szCs w:val="22"/>
          <w:lang w:val="id-ID"/>
        </w:rPr>
      </w:pPr>
    </w:p>
    <w:sectPr w:rsidR="00C9487C" w:rsidRPr="00C9487C" w:rsidSect="006F52DC">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91765"/>
    <w:multiLevelType w:val="hybridMultilevel"/>
    <w:tmpl w:val="F8824304"/>
    <w:lvl w:ilvl="0" w:tplc="022244D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8A"/>
    <w:rsid w:val="0000611F"/>
    <w:rsid w:val="00007D74"/>
    <w:rsid w:val="00095AB3"/>
    <w:rsid w:val="000C39AB"/>
    <w:rsid w:val="000F3470"/>
    <w:rsid w:val="000F44DD"/>
    <w:rsid w:val="00111CC7"/>
    <w:rsid w:val="001146C3"/>
    <w:rsid w:val="001178BA"/>
    <w:rsid w:val="0014461E"/>
    <w:rsid w:val="0018436C"/>
    <w:rsid w:val="001A66B5"/>
    <w:rsid w:val="001C4795"/>
    <w:rsid w:val="001C6B4A"/>
    <w:rsid w:val="001F0461"/>
    <w:rsid w:val="00217CB8"/>
    <w:rsid w:val="0022077D"/>
    <w:rsid w:val="00221E80"/>
    <w:rsid w:val="0022395F"/>
    <w:rsid w:val="002322E6"/>
    <w:rsid w:val="002559B4"/>
    <w:rsid w:val="00261F70"/>
    <w:rsid w:val="00282265"/>
    <w:rsid w:val="002C5B7F"/>
    <w:rsid w:val="002F32CF"/>
    <w:rsid w:val="003004F7"/>
    <w:rsid w:val="0031612C"/>
    <w:rsid w:val="00326AC5"/>
    <w:rsid w:val="0033164D"/>
    <w:rsid w:val="00341ECA"/>
    <w:rsid w:val="003510E1"/>
    <w:rsid w:val="0035708A"/>
    <w:rsid w:val="003608E4"/>
    <w:rsid w:val="00370A25"/>
    <w:rsid w:val="003B0366"/>
    <w:rsid w:val="003B437E"/>
    <w:rsid w:val="003F5866"/>
    <w:rsid w:val="004169D3"/>
    <w:rsid w:val="004256B5"/>
    <w:rsid w:val="0046078A"/>
    <w:rsid w:val="00463B7C"/>
    <w:rsid w:val="004717E0"/>
    <w:rsid w:val="004753AC"/>
    <w:rsid w:val="00476769"/>
    <w:rsid w:val="0049654B"/>
    <w:rsid w:val="004A2E99"/>
    <w:rsid w:val="004B0FDA"/>
    <w:rsid w:val="004B13EC"/>
    <w:rsid w:val="004B4ED8"/>
    <w:rsid w:val="004D6EA7"/>
    <w:rsid w:val="005350D6"/>
    <w:rsid w:val="0054669C"/>
    <w:rsid w:val="005507ED"/>
    <w:rsid w:val="005647F0"/>
    <w:rsid w:val="0058738F"/>
    <w:rsid w:val="00592619"/>
    <w:rsid w:val="005A2666"/>
    <w:rsid w:val="005B6132"/>
    <w:rsid w:val="005D2B4F"/>
    <w:rsid w:val="006223AA"/>
    <w:rsid w:val="00640016"/>
    <w:rsid w:val="00686A7E"/>
    <w:rsid w:val="00693210"/>
    <w:rsid w:val="006A2933"/>
    <w:rsid w:val="006B4F26"/>
    <w:rsid w:val="006C66E6"/>
    <w:rsid w:val="006F360B"/>
    <w:rsid w:val="006F520F"/>
    <w:rsid w:val="006F52DC"/>
    <w:rsid w:val="007006CF"/>
    <w:rsid w:val="00715293"/>
    <w:rsid w:val="007275F1"/>
    <w:rsid w:val="007330B2"/>
    <w:rsid w:val="00746242"/>
    <w:rsid w:val="00747271"/>
    <w:rsid w:val="00760EF8"/>
    <w:rsid w:val="007A4097"/>
    <w:rsid w:val="007D678C"/>
    <w:rsid w:val="007D7D4C"/>
    <w:rsid w:val="007E162F"/>
    <w:rsid w:val="007E5CC4"/>
    <w:rsid w:val="007F5E94"/>
    <w:rsid w:val="00806D2E"/>
    <w:rsid w:val="00807044"/>
    <w:rsid w:val="00817966"/>
    <w:rsid w:val="00857D3E"/>
    <w:rsid w:val="008A6B7E"/>
    <w:rsid w:val="008B668A"/>
    <w:rsid w:val="008E03BF"/>
    <w:rsid w:val="00916305"/>
    <w:rsid w:val="0093530B"/>
    <w:rsid w:val="00943F46"/>
    <w:rsid w:val="009507E9"/>
    <w:rsid w:val="0096532F"/>
    <w:rsid w:val="0096724F"/>
    <w:rsid w:val="009813CD"/>
    <w:rsid w:val="00994741"/>
    <w:rsid w:val="009A277F"/>
    <w:rsid w:val="00A07823"/>
    <w:rsid w:val="00A444F0"/>
    <w:rsid w:val="00A75AFA"/>
    <w:rsid w:val="00A91587"/>
    <w:rsid w:val="00A931CD"/>
    <w:rsid w:val="00AA0AFA"/>
    <w:rsid w:val="00AA0D23"/>
    <w:rsid w:val="00AB78BD"/>
    <w:rsid w:val="00AC5FF9"/>
    <w:rsid w:val="00B13064"/>
    <w:rsid w:val="00B24EBA"/>
    <w:rsid w:val="00B3340E"/>
    <w:rsid w:val="00B34DE8"/>
    <w:rsid w:val="00B44C88"/>
    <w:rsid w:val="00B554D5"/>
    <w:rsid w:val="00B73D77"/>
    <w:rsid w:val="00B73E8A"/>
    <w:rsid w:val="00B90810"/>
    <w:rsid w:val="00BB3AF7"/>
    <w:rsid w:val="00BC7A56"/>
    <w:rsid w:val="00C361C0"/>
    <w:rsid w:val="00C36626"/>
    <w:rsid w:val="00C56F1B"/>
    <w:rsid w:val="00C61BF5"/>
    <w:rsid w:val="00C63570"/>
    <w:rsid w:val="00C65D3E"/>
    <w:rsid w:val="00C861B2"/>
    <w:rsid w:val="00C9487C"/>
    <w:rsid w:val="00C96F71"/>
    <w:rsid w:val="00CA6BC7"/>
    <w:rsid w:val="00CC4DB2"/>
    <w:rsid w:val="00D272AB"/>
    <w:rsid w:val="00D4676D"/>
    <w:rsid w:val="00D5582D"/>
    <w:rsid w:val="00D573B5"/>
    <w:rsid w:val="00D70872"/>
    <w:rsid w:val="00DB0230"/>
    <w:rsid w:val="00DB247A"/>
    <w:rsid w:val="00DC310C"/>
    <w:rsid w:val="00DD6F4F"/>
    <w:rsid w:val="00DE4090"/>
    <w:rsid w:val="00DF4DBB"/>
    <w:rsid w:val="00E06B98"/>
    <w:rsid w:val="00E33EE1"/>
    <w:rsid w:val="00E547D7"/>
    <w:rsid w:val="00E5642E"/>
    <w:rsid w:val="00EB3600"/>
    <w:rsid w:val="00F11A51"/>
    <w:rsid w:val="00F26EE1"/>
    <w:rsid w:val="00F344FD"/>
    <w:rsid w:val="00F467AA"/>
    <w:rsid w:val="00F60155"/>
    <w:rsid w:val="00F64F89"/>
    <w:rsid w:val="00F936D3"/>
    <w:rsid w:val="00F959CB"/>
    <w:rsid w:val="00FB3411"/>
    <w:rsid w:val="00FD70D8"/>
    <w:rsid w:val="00FE75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0BF9"/>
  <w15:chartTrackingRefBased/>
  <w15:docId w15:val="{F9807185-45A5-F845-B57C-405B655D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64"/>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E8A"/>
    <w:rPr>
      <w:color w:val="0563C1" w:themeColor="hyperlink"/>
      <w:u w:val="single"/>
    </w:rPr>
  </w:style>
  <w:style w:type="character" w:styleId="UnresolvedMention">
    <w:name w:val="Unresolved Mention"/>
    <w:basedOn w:val="DefaultParagraphFont"/>
    <w:uiPriority w:val="99"/>
    <w:semiHidden/>
    <w:unhideWhenUsed/>
    <w:rsid w:val="00B73E8A"/>
    <w:rPr>
      <w:color w:val="605E5C"/>
      <w:shd w:val="clear" w:color="auto" w:fill="E1DFDD"/>
    </w:rPr>
  </w:style>
  <w:style w:type="paragraph" w:styleId="ListParagraph">
    <w:name w:val="List Paragraph"/>
    <w:basedOn w:val="Normal"/>
    <w:uiPriority w:val="34"/>
    <w:qFormat/>
    <w:rsid w:val="00747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3942">
      <w:bodyDiv w:val="1"/>
      <w:marLeft w:val="0"/>
      <w:marRight w:val="0"/>
      <w:marTop w:val="0"/>
      <w:marBottom w:val="0"/>
      <w:divBdr>
        <w:top w:val="none" w:sz="0" w:space="0" w:color="auto"/>
        <w:left w:val="none" w:sz="0" w:space="0" w:color="auto"/>
        <w:bottom w:val="none" w:sz="0" w:space="0" w:color="auto"/>
        <w:right w:val="none" w:sz="0" w:space="0" w:color="auto"/>
      </w:divBdr>
    </w:div>
    <w:div w:id="651714921">
      <w:bodyDiv w:val="1"/>
      <w:marLeft w:val="0"/>
      <w:marRight w:val="0"/>
      <w:marTop w:val="0"/>
      <w:marBottom w:val="0"/>
      <w:divBdr>
        <w:top w:val="none" w:sz="0" w:space="0" w:color="auto"/>
        <w:left w:val="none" w:sz="0" w:space="0" w:color="auto"/>
        <w:bottom w:val="none" w:sz="0" w:space="0" w:color="auto"/>
        <w:right w:val="none" w:sz="0" w:space="0" w:color="auto"/>
      </w:divBdr>
    </w:div>
    <w:div w:id="1100028179">
      <w:bodyDiv w:val="1"/>
      <w:marLeft w:val="0"/>
      <w:marRight w:val="0"/>
      <w:marTop w:val="0"/>
      <w:marBottom w:val="0"/>
      <w:divBdr>
        <w:top w:val="none" w:sz="0" w:space="0" w:color="auto"/>
        <w:left w:val="none" w:sz="0" w:space="0" w:color="auto"/>
        <w:bottom w:val="none" w:sz="0" w:space="0" w:color="auto"/>
        <w:right w:val="none" w:sz="0" w:space="0" w:color="auto"/>
      </w:divBdr>
    </w:div>
    <w:div w:id="1325276551">
      <w:bodyDiv w:val="1"/>
      <w:marLeft w:val="0"/>
      <w:marRight w:val="0"/>
      <w:marTop w:val="0"/>
      <w:marBottom w:val="0"/>
      <w:divBdr>
        <w:top w:val="none" w:sz="0" w:space="0" w:color="auto"/>
        <w:left w:val="none" w:sz="0" w:space="0" w:color="auto"/>
        <w:bottom w:val="none" w:sz="0" w:space="0" w:color="auto"/>
        <w:right w:val="none" w:sz="0" w:space="0" w:color="auto"/>
      </w:divBdr>
    </w:div>
    <w:div w:id="1771970709">
      <w:bodyDiv w:val="1"/>
      <w:marLeft w:val="0"/>
      <w:marRight w:val="0"/>
      <w:marTop w:val="0"/>
      <w:marBottom w:val="0"/>
      <w:divBdr>
        <w:top w:val="none" w:sz="0" w:space="0" w:color="auto"/>
        <w:left w:val="none" w:sz="0" w:space="0" w:color="auto"/>
        <w:bottom w:val="none" w:sz="0" w:space="0" w:color="auto"/>
        <w:right w:val="none" w:sz="0" w:space="0" w:color="auto"/>
      </w:divBdr>
    </w:div>
    <w:div w:id="2035880261">
      <w:bodyDiv w:val="1"/>
      <w:marLeft w:val="0"/>
      <w:marRight w:val="0"/>
      <w:marTop w:val="0"/>
      <w:marBottom w:val="0"/>
      <w:divBdr>
        <w:top w:val="none" w:sz="0" w:space="0" w:color="auto"/>
        <w:left w:val="none" w:sz="0" w:space="0" w:color="auto"/>
        <w:bottom w:val="none" w:sz="0" w:space="0" w:color="auto"/>
        <w:right w:val="none" w:sz="0" w:space="0" w:color="auto"/>
      </w:divBdr>
    </w:div>
    <w:div w:id="2108310113">
      <w:bodyDiv w:val="1"/>
      <w:marLeft w:val="0"/>
      <w:marRight w:val="0"/>
      <w:marTop w:val="0"/>
      <w:marBottom w:val="0"/>
      <w:divBdr>
        <w:top w:val="none" w:sz="0" w:space="0" w:color="auto"/>
        <w:left w:val="none" w:sz="0" w:space="0" w:color="auto"/>
        <w:bottom w:val="none" w:sz="0" w:space="0" w:color="auto"/>
        <w:right w:val="none" w:sz="0" w:space="0" w:color="auto"/>
      </w:divBdr>
      <w:divsChild>
        <w:div w:id="141724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arang.bisnis.com/read/20201119/536/1319860/semarang-sediakan-akses-penguatan-modal-umk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ngeliamaya@unika.ac.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2020-12-08T13:20:00Z</dcterms:created>
  <dcterms:modified xsi:type="dcterms:W3CDTF">2020-12-15T06:12:00Z</dcterms:modified>
</cp:coreProperties>
</file>